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BBE1D" w14:textId="77777777" w:rsidR="00942560" w:rsidRPr="00AD5BF8" w:rsidRDefault="00942560" w:rsidP="00942560">
      <w:pPr>
        <w:rPr>
          <w:b/>
          <w:bCs/>
          <w:lang w:val="en-US"/>
        </w:rPr>
      </w:pPr>
      <w:r w:rsidRPr="00AD5BF8">
        <w:rPr>
          <w:b/>
          <w:bCs/>
          <w:lang w:val="en-US"/>
        </w:rPr>
        <w:t>SAFETY RULES FOR THE OPERATION OF ELECTRICAL EQUIPMENT</w:t>
      </w:r>
    </w:p>
    <w:p w14:paraId="60895273" w14:textId="77777777" w:rsidR="00942560" w:rsidRPr="00AD5BF8" w:rsidRDefault="00942560" w:rsidP="00942560">
      <w:pPr>
        <w:rPr>
          <w:b/>
          <w:bCs/>
          <w:lang w:val="en-US"/>
        </w:rPr>
      </w:pPr>
      <w:r w:rsidRPr="00AD5BF8">
        <w:rPr>
          <w:b/>
          <w:bCs/>
          <w:lang w:val="en-US"/>
        </w:rPr>
        <w:t>I. GENERAL PROVISIONS</w:t>
      </w:r>
    </w:p>
    <w:p w14:paraId="0F2CDF8B" w14:textId="77777777" w:rsidR="00942560" w:rsidRPr="00AD5BF8" w:rsidRDefault="00942560" w:rsidP="00693AEC">
      <w:pPr>
        <w:numPr>
          <w:ilvl w:val="0"/>
          <w:numId w:val="1"/>
        </w:numPr>
        <w:jc w:val="both"/>
        <w:rPr>
          <w:lang w:val="en-US"/>
        </w:rPr>
      </w:pPr>
      <w:r w:rsidRPr="00AD5BF8">
        <w:rPr>
          <w:lang w:val="en-US"/>
        </w:rPr>
        <w:t>The </w:t>
      </w:r>
      <w:r w:rsidRPr="00AD5BF8">
        <w:rPr>
          <w:b/>
          <w:bCs/>
          <w:lang w:val="en-US"/>
        </w:rPr>
        <w:t>Safety Rules for the Operation of Electrical Equipment</w:t>
      </w:r>
      <w:r w:rsidRPr="00AD5BF8">
        <w:rPr>
          <w:lang w:val="en-US"/>
        </w:rPr>
        <w:t> (hereinafter referred to as the </w:t>
      </w:r>
      <w:r w:rsidRPr="00AD5BF8">
        <w:rPr>
          <w:i/>
          <w:iCs/>
          <w:lang w:val="en-US"/>
        </w:rPr>
        <w:t>Rules</w:t>
      </w:r>
      <w:r w:rsidRPr="00AD5BF8">
        <w:rPr>
          <w:lang w:val="en-US"/>
        </w:rPr>
        <w:t>) establish safety requirements for operating electrical equipment and are mandatory for:</w:t>
      </w:r>
    </w:p>
    <w:p w14:paraId="4788A233" w14:textId="77777777" w:rsidR="00942560" w:rsidRPr="00AD5BF8" w:rsidRDefault="00942560" w:rsidP="00942560">
      <w:pPr>
        <w:numPr>
          <w:ilvl w:val="1"/>
          <w:numId w:val="1"/>
        </w:numPr>
        <w:rPr>
          <w:lang w:val="en-US"/>
        </w:rPr>
      </w:pPr>
      <w:r w:rsidRPr="00AD5BF8">
        <w:rPr>
          <w:lang w:val="en-US"/>
        </w:rPr>
        <w:t>Electricity producers,</w:t>
      </w:r>
    </w:p>
    <w:p w14:paraId="5FC35C09" w14:textId="77777777" w:rsidR="00942560" w:rsidRPr="00AD5BF8" w:rsidRDefault="00942560" w:rsidP="00942560">
      <w:pPr>
        <w:numPr>
          <w:ilvl w:val="1"/>
          <w:numId w:val="1"/>
        </w:numPr>
        <w:rPr>
          <w:lang w:val="en-US"/>
        </w:rPr>
      </w:pPr>
      <w:r w:rsidRPr="00AD5BF8">
        <w:rPr>
          <w:lang w:val="en-US"/>
        </w:rPr>
        <w:t>Transmission system and distribution network operators,</w:t>
      </w:r>
    </w:p>
    <w:p w14:paraId="64AEB97B" w14:textId="36CBDF5E" w:rsidR="00942560" w:rsidRPr="00AD5BF8" w:rsidRDefault="00D75E9F" w:rsidP="00942560">
      <w:pPr>
        <w:numPr>
          <w:ilvl w:val="1"/>
          <w:numId w:val="1"/>
        </w:numPr>
        <w:rPr>
          <w:lang w:val="en-US"/>
        </w:rPr>
      </w:pPr>
      <w:r w:rsidRPr="00AD5BF8">
        <w:rPr>
          <w:lang w:val="en-US"/>
        </w:rPr>
        <w:t>Personnel</w:t>
      </w:r>
      <w:r w:rsidR="00230AEA" w:rsidRPr="00AD5BF8">
        <w:rPr>
          <w:lang w:val="en-US"/>
        </w:rPr>
        <w:t>,</w:t>
      </w:r>
      <w:r w:rsidR="00942560" w:rsidRPr="00AD5BF8">
        <w:rPr>
          <w:lang w:val="en-US"/>
        </w:rPr>
        <w:t xml:space="preserve"> operating electrical equipment,</w:t>
      </w:r>
    </w:p>
    <w:p w14:paraId="1E0E9953" w14:textId="77777777" w:rsidR="00942560" w:rsidRPr="00AD5BF8" w:rsidRDefault="00942560" w:rsidP="00942560">
      <w:pPr>
        <w:numPr>
          <w:ilvl w:val="1"/>
          <w:numId w:val="1"/>
        </w:numPr>
        <w:rPr>
          <w:lang w:val="en-US"/>
        </w:rPr>
      </w:pPr>
      <w:r w:rsidRPr="00AD5BF8">
        <w:rPr>
          <w:lang w:val="en-US"/>
        </w:rPr>
        <w:t>Electricity consumers.</w:t>
      </w:r>
    </w:p>
    <w:p w14:paraId="311CBF5F" w14:textId="77777777" w:rsidR="00942560" w:rsidRPr="00AD5BF8" w:rsidRDefault="00942560" w:rsidP="00942560">
      <w:pPr>
        <w:rPr>
          <w:lang w:val="en-US"/>
        </w:rPr>
      </w:pPr>
      <w:r w:rsidRPr="00AD5BF8">
        <w:rPr>
          <w:lang w:val="en-US"/>
        </w:rPr>
        <w:t>These Rules </w:t>
      </w:r>
      <w:r w:rsidRPr="00AD5BF8">
        <w:rPr>
          <w:b/>
          <w:bCs/>
          <w:lang w:val="en-US"/>
        </w:rPr>
        <w:t>do not apply</w:t>
      </w:r>
      <w:r w:rsidRPr="00AD5BF8">
        <w:rPr>
          <w:lang w:val="en-US"/>
        </w:rPr>
        <w:t> to:</w:t>
      </w:r>
    </w:p>
    <w:p w14:paraId="36E67E86" w14:textId="727B17D2" w:rsidR="00942560" w:rsidRPr="00AD5BF8" w:rsidRDefault="00942560" w:rsidP="00942560">
      <w:pPr>
        <w:numPr>
          <w:ilvl w:val="0"/>
          <w:numId w:val="2"/>
        </w:numPr>
        <w:rPr>
          <w:lang w:val="en-US"/>
        </w:rPr>
      </w:pPr>
      <w:r w:rsidRPr="00AD5BF8">
        <w:rPr>
          <w:lang w:val="en-US"/>
        </w:rPr>
        <w:t xml:space="preserve">The operation of </w:t>
      </w:r>
      <w:r w:rsidR="00330FCB" w:rsidRPr="00AD5BF8">
        <w:rPr>
          <w:lang w:val="en-US"/>
        </w:rPr>
        <w:t>household</w:t>
      </w:r>
      <w:r w:rsidRPr="00AD5BF8">
        <w:rPr>
          <w:lang w:val="en-US"/>
        </w:rPr>
        <w:t xml:space="preserve"> portable electrical appliances,</w:t>
      </w:r>
    </w:p>
    <w:p w14:paraId="43909A72" w14:textId="77777777" w:rsidR="00942560" w:rsidRPr="00AD5BF8" w:rsidRDefault="00942560" w:rsidP="00942560">
      <w:pPr>
        <w:numPr>
          <w:ilvl w:val="0"/>
          <w:numId w:val="2"/>
        </w:numPr>
        <w:rPr>
          <w:lang w:val="en-US"/>
        </w:rPr>
      </w:pPr>
      <w:r w:rsidRPr="00AD5BF8">
        <w:rPr>
          <w:lang w:val="en-US"/>
        </w:rPr>
        <w:t>Internal electrical systems of vehicles,</w:t>
      </w:r>
    </w:p>
    <w:p w14:paraId="1D81D0FF" w14:textId="77777777" w:rsidR="00942560" w:rsidRPr="00AD5BF8" w:rsidRDefault="00942560" w:rsidP="00942560">
      <w:pPr>
        <w:numPr>
          <w:ilvl w:val="0"/>
          <w:numId w:val="2"/>
        </w:numPr>
        <w:rPr>
          <w:lang w:val="en-US"/>
        </w:rPr>
      </w:pPr>
      <w:r w:rsidRPr="00AD5BF8">
        <w:rPr>
          <w:lang w:val="en-US"/>
        </w:rPr>
        <w:t>Other areas where electricity with special parameters is used.</w:t>
      </w:r>
    </w:p>
    <w:p w14:paraId="183B885A" w14:textId="1EFEF262" w:rsidR="00942560" w:rsidRPr="00AD5BF8" w:rsidRDefault="00942560" w:rsidP="00942560">
      <w:pPr>
        <w:rPr>
          <w:lang w:val="en-US"/>
        </w:rPr>
      </w:pPr>
      <w:r w:rsidRPr="00AD5BF8">
        <w:rPr>
          <w:lang w:val="en-US"/>
        </w:rPr>
        <w:t xml:space="preserve">When operating </w:t>
      </w:r>
      <w:r w:rsidR="00330FCB" w:rsidRPr="00AD5BF8">
        <w:rPr>
          <w:lang w:val="en-US"/>
        </w:rPr>
        <w:t>household</w:t>
      </w:r>
      <w:r w:rsidRPr="00AD5BF8">
        <w:rPr>
          <w:lang w:val="en-US"/>
        </w:rPr>
        <w:t xml:space="preserve"> portable electrical appliances, users must </w:t>
      </w:r>
      <w:r w:rsidR="00330FCB" w:rsidRPr="00AD5BF8">
        <w:rPr>
          <w:lang w:val="en-US"/>
        </w:rPr>
        <w:t>follow</w:t>
      </w:r>
      <w:r w:rsidRPr="00AD5BF8">
        <w:rPr>
          <w:lang w:val="en-US"/>
        </w:rPr>
        <w:t xml:space="preserve"> the </w:t>
      </w:r>
      <w:r w:rsidRPr="00AD5BF8">
        <w:rPr>
          <w:b/>
          <w:bCs/>
          <w:lang w:val="en-US"/>
        </w:rPr>
        <w:t>manufacturer’s operating and safety instructions</w:t>
      </w:r>
      <w:r w:rsidRPr="00AD5BF8">
        <w:rPr>
          <w:lang w:val="en-US"/>
        </w:rPr>
        <w:t>.</w:t>
      </w:r>
    </w:p>
    <w:p w14:paraId="6F6130F9" w14:textId="360177C7" w:rsidR="00C93CB9" w:rsidRPr="00AD5BF8" w:rsidRDefault="00A61603" w:rsidP="004A2848">
      <w:pPr>
        <w:jc w:val="both"/>
        <w:rPr>
          <w:lang w:val="en-US"/>
        </w:rPr>
      </w:pPr>
      <w:r w:rsidRPr="00AD5BF8">
        <w:rPr>
          <w:b/>
          <w:bCs/>
          <w:lang w:val="en-US"/>
        </w:rPr>
        <w:t xml:space="preserve">2. </w:t>
      </w:r>
      <w:r w:rsidRPr="00AD5BF8">
        <w:rPr>
          <w:lang w:val="en-US"/>
        </w:rPr>
        <w:t xml:space="preserve">Persons operating electrical equipment shall </w:t>
      </w:r>
      <w:r w:rsidR="00330FCB" w:rsidRPr="00AD5BF8">
        <w:rPr>
          <w:lang w:val="en-US"/>
        </w:rPr>
        <w:t>follow</w:t>
      </w:r>
      <w:r w:rsidRPr="00AD5BF8">
        <w:rPr>
          <w:lang w:val="en-US"/>
        </w:rPr>
        <w:t xml:space="preserve"> these Rules and the employee safety and health instructions (hereinafter – ESHI), which are prepared and approved in accordance with the procedure established by the Law on Safety and Health of Employees of the Republic of Lithuania (Official Gazette, 2003, No. 70-3170).</w:t>
      </w:r>
    </w:p>
    <w:p w14:paraId="517E3074" w14:textId="13333C18" w:rsidR="00924FAD" w:rsidRPr="00AD5BF8" w:rsidRDefault="00924FAD" w:rsidP="004A2848">
      <w:pPr>
        <w:jc w:val="both"/>
        <w:rPr>
          <w:lang w:val="en-US"/>
        </w:rPr>
      </w:pPr>
      <w:r w:rsidRPr="00AD5BF8">
        <w:rPr>
          <w:b/>
          <w:bCs/>
          <w:lang w:val="en-US"/>
        </w:rPr>
        <w:t>3.</w:t>
      </w:r>
      <w:r w:rsidRPr="00AD5BF8">
        <w:rPr>
          <w:lang w:val="en-US"/>
        </w:rPr>
        <w:t xml:space="preserve"> The requirements of the Rules apply to electrical equipment operating at alternating current </w:t>
      </w:r>
      <w:r w:rsidR="00330FCB" w:rsidRPr="00AD5BF8">
        <w:rPr>
          <w:lang w:val="en-US"/>
        </w:rPr>
        <w:t>voltages</w:t>
      </w:r>
      <w:r w:rsidRPr="00AD5BF8">
        <w:rPr>
          <w:lang w:val="en-US"/>
        </w:rPr>
        <w:t xml:space="preserve"> above </w:t>
      </w:r>
      <w:r w:rsidRPr="00AD5BF8">
        <w:rPr>
          <w:b/>
          <w:bCs/>
          <w:lang w:val="en-US"/>
        </w:rPr>
        <w:t>50 V</w:t>
      </w:r>
      <w:r w:rsidRPr="00AD5BF8">
        <w:rPr>
          <w:lang w:val="en-US"/>
        </w:rPr>
        <w:t xml:space="preserve"> and direct current </w:t>
      </w:r>
      <w:r w:rsidR="00330FCB" w:rsidRPr="00AD5BF8">
        <w:rPr>
          <w:lang w:val="en-US"/>
        </w:rPr>
        <w:t>voltages</w:t>
      </w:r>
      <w:r w:rsidRPr="00AD5BF8">
        <w:rPr>
          <w:lang w:val="en-US"/>
        </w:rPr>
        <w:t xml:space="preserve"> above </w:t>
      </w:r>
      <w:r w:rsidRPr="00AD5BF8">
        <w:rPr>
          <w:b/>
          <w:bCs/>
          <w:lang w:val="en-US"/>
        </w:rPr>
        <w:t>75 V</w:t>
      </w:r>
      <w:r w:rsidRPr="00AD5BF8">
        <w:rPr>
          <w:lang w:val="en-US"/>
        </w:rPr>
        <w:t>.</w:t>
      </w:r>
    </w:p>
    <w:p w14:paraId="7115BB99" w14:textId="77777777" w:rsidR="00924FAD" w:rsidRPr="00AD5BF8" w:rsidRDefault="00924FAD" w:rsidP="004A2848">
      <w:pPr>
        <w:jc w:val="both"/>
        <w:rPr>
          <w:lang w:val="en-US"/>
        </w:rPr>
      </w:pPr>
      <w:r w:rsidRPr="00AD5BF8">
        <w:rPr>
          <w:b/>
          <w:bCs/>
          <w:lang w:val="en-US"/>
        </w:rPr>
        <w:t>4.</w:t>
      </w:r>
      <w:r w:rsidRPr="00AD5BF8">
        <w:rPr>
          <w:lang w:val="en-US"/>
        </w:rPr>
        <w:t> The owner of the electrical equipment—or, if employment relations are regulated by an employment contract, the person authorized by the employer—must mark all operating electrical equipment in operational and technical documentation according to the procedure established by normative acts and/or the equipment owner's internal regulations.</w:t>
      </w:r>
    </w:p>
    <w:p w14:paraId="69CACE05" w14:textId="77777777" w:rsidR="00924FAD" w:rsidRPr="00AD5BF8" w:rsidRDefault="00924FAD" w:rsidP="004A2848">
      <w:pPr>
        <w:jc w:val="both"/>
        <w:rPr>
          <w:lang w:val="en-US"/>
        </w:rPr>
      </w:pPr>
      <w:r w:rsidRPr="00AD5BF8">
        <w:rPr>
          <w:lang w:val="en-US"/>
        </w:rPr>
        <w:t>It is prohibited to operate electrical equipment that is not marked as operational in the operational and technical documentation.</w:t>
      </w:r>
    </w:p>
    <w:p w14:paraId="244E9652" w14:textId="5E0DA1D2" w:rsidR="00924FAD" w:rsidRPr="00AD5BF8" w:rsidRDefault="00924FAD" w:rsidP="004A2848">
      <w:pPr>
        <w:jc w:val="both"/>
        <w:rPr>
          <w:lang w:val="en-US"/>
        </w:rPr>
      </w:pPr>
      <w:r w:rsidRPr="00AD5BF8">
        <w:rPr>
          <w:b/>
          <w:bCs/>
          <w:lang w:val="en-US"/>
        </w:rPr>
        <w:t>5.</w:t>
      </w:r>
      <w:r w:rsidRPr="00AD5BF8">
        <w:rPr>
          <w:lang w:val="en-US"/>
        </w:rPr>
        <w:t> Electrical equipment in operation must comply with the requirements of the </w:t>
      </w:r>
      <w:r w:rsidRPr="00AD5BF8">
        <w:rPr>
          <w:b/>
          <w:bCs/>
          <w:lang w:val="en-US"/>
        </w:rPr>
        <w:t>Electrical Equipment Installation Rules (EEIR)</w:t>
      </w:r>
      <w:r w:rsidRPr="00AD5BF8">
        <w:rPr>
          <w:lang w:val="en-US"/>
        </w:rPr>
        <w:t> and the </w:t>
      </w:r>
      <w:r w:rsidRPr="00AD5BF8">
        <w:rPr>
          <w:b/>
          <w:bCs/>
          <w:lang w:val="en-US"/>
        </w:rPr>
        <w:t>Technical Operation Instructions (TOI)</w:t>
      </w:r>
      <w:r w:rsidRPr="00AD5BF8">
        <w:rPr>
          <w:lang w:val="en-US"/>
        </w:rPr>
        <w:t> prepared by the manufacturer.</w:t>
      </w:r>
      <w:r w:rsidR="00BC2106" w:rsidRPr="00AD5BF8">
        <w:rPr>
          <w:lang w:val="en-US"/>
        </w:rPr>
        <w:t xml:space="preserve"> </w:t>
      </w:r>
      <w:r w:rsidRPr="00AD5BF8">
        <w:rPr>
          <w:lang w:val="en-US"/>
        </w:rPr>
        <w:t>Before starting the operation of electrical equipment, the requirements of these Rules, the </w:t>
      </w:r>
      <w:r w:rsidRPr="00AD5BF8">
        <w:rPr>
          <w:b/>
          <w:bCs/>
          <w:lang w:val="en-US"/>
        </w:rPr>
        <w:t>Rules for the Operation of Power Plants and Electrical Networks (ROPPEN)</w:t>
      </w:r>
      <w:r w:rsidRPr="00AD5BF8">
        <w:rPr>
          <w:lang w:val="en-US"/>
        </w:rPr>
        <w:t>, and other legal acts must be fulfilled.</w:t>
      </w:r>
    </w:p>
    <w:p w14:paraId="20C9FF3F" w14:textId="1BD26D22" w:rsidR="002628EA" w:rsidRPr="00AD5BF8" w:rsidRDefault="00D205F6" w:rsidP="002628EA">
      <w:pPr>
        <w:jc w:val="both"/>
        <w:rPr>
          <w:lang w:val="en-US"/>
        </w:rPr>
      </w:pPr>
      <w:r w:rsidRPr="00AD5BF8">
        <w:rPr>
          <w:b/>
          <w:bCs/>
          <w:lang w:val="en-US"/>
        </w:rPr>
        <w:t>6.</w:t>
      </w:r>
      <w:r w:rsidRPr="00AD5BF8">
        <w:rPr>
          <w:lang w:val="en-US"/>
        </w:rPr>
        <w:t> </w:t>
      </w:r>
      <w:r w:rsidR="002628EA" w:rsidRPr="00AD5BF8">
        <w:rPr>
          <w:lang w:val="en-US"/>
        </w:rPr>
        <w:t xml:space="preserve">When operating electrical current equipment with special parameters (such as communication systems, electrified urban and railway infrastructure, air and water transport, and others), it is </w:t>
      </w:r>
      <w:r w:rsidR="002628EA" w:rsidRPr="00AD5BF8">
        <w:rPr>
          <w:lang w:val="en-US"/>
        </w:rPr>
        <w:lastRenderedPageBreak/>
        <w:t xml:space="preserve">necessary to </w:t>
      </w:r>
      <w:r w:rsidR="00330FCB" w:rsidRPr="00AD5BF8">
        <w:rPr>
          <w:lang w:val="en-US"/>
        </w:rPr>
        <w:t>follow</w:t>
      </w:r>
      <w:r w:rsidR="002628EA" w:rsidRPr="00AD5BF8">
        <w:rPr>
          <w:lang w:val="en-US"/>
        </w:rPr>
        <w:t xml:space="preserve"> specialized regulations prepared by other institutions, provided that their provisions do not contradict the requirements of these Rules.</w:t>
      </w:r>
    </w:p>
    <w:p w14:paraId="4553920A" w14:textId="02E76FE0" w:rsidR="00D205F6" w:rsidRPr="00AD5BF8" w:rsidRDefault="00D205F6" w:rsidP="00B05B06">
      <w:pPr>
        <w:jc w:val="both"/>
        <w:rPr>
          <w:lang w:val="en-US"/>
        </w:rPr>
      </w:pPr>
      <w:r w:rsidRPr="00AD5BF8">
        <w:rPr>
          <w:b/>
          <w:bCs/>
          <w:lang w:val="en-US"/>
        </w:rPr>
        <w:t>7.</w:t>
      </w:r>
      <w:r w:rsidRPr="00AD5BF8">
        <w:rPr>
          <w:lang w:val="en-US"/>
        </w:rPr>
        <w:t> </w:t>
      </w:r>
      <w:r w:rsidR="007D2E96" w:rsidRPr="00AD5BF8">
        <w:rPr>
          <w:lang w:val="en-US"/>
        </w:rPr>
        <w:t xml:space="preserve">Persons who </w:t>
      </w:r>
      <w:r w:rsidR="00330FCB" w:rsidRPr="00AD5BF8">
        <w:rPr>
          <w:lang w:val="en-US"/>
        </w:rPr>
        <w:t>violate</w:t>
      </w:r>
      <w:r w:rsidR="007D2E96" w:rsidRPr="00AD5BF8">
        <w:rPr>
          <w:lang w:val="en-US"/>
        </w:rPr>
        <w:t xml:space="preserve"> the Rules shall be held liable in accordance with the procedure established by the Code of Administrative Offenses of the Republic of Lithuania and other legal acts.</w:t>
      </w:r>
    </w:p>
    <w:p w14:paraId="32165310" w14:textId="77777777" w:rsidR="00D205F6" w:rsidRPr="00AD5BF8" w:rsidRDefault="00D205F6" w:rsidP="00B05B06">
      <w:pPr>
        <w:jc w:val="both"/>
        <w:rPr>
          <w:lang w:val="en-US"/>
        </w:rPr>
      </w:pPr>
      <w:r w:rsidRPr="00AD5BF8">
        <w:rPr>
          <w:b/>
          <w:bCs/>
          <w:lang w:val="en-US"/>
        </w:rPr>
        <w:t>8.</w:t>
      </w:r>
      <w:r w:rsidRPr="00AD5BF8">
        <w:rPr>
          <w:lang w:val="en-US"/>
        </w:rPr>
        <w:t> The owner of the electrical equipment must ensure that the equipment is maintained in a safe condition, regularly inspected, and operated in accordance with the established procedures and safety requirements.</w:t>
      </w:r>
    </w:p>
    <w:p w14:paraId="1ADE7D80" w14:textId="49D3ABA0" w:rsidR="00BC2106" w:rsidRPr="00AD5BF8" w:rsidRDefault="00BC2106" w:rsidP="00CB02C0">
      <w:pPr>
        <w:jc w:val="both"/>
        <w:rPr>
          <w:lang w:val="en-US"/>
        </w:rPr>
      </w:pPr>
      <w:r w:rsidRPr="00AD5BF8">
        <w:rPr>
          <w:b/>
          <w:bCs/>
          <w:lang w:val="en-US"/>
        </w:rPr>
        <w:t>9.</w:t>
      </w:r>
      <w:r w:rsidRPr="00AD5BF8">
        <w:rPr>
          <w:lang w:val="en-US"/>
        </w:rPr>
        <w:t xml:space="preserve"> The operator of the electrical equipment is responsible for complying with the requirements of these Rules. The employer is responsible for providing employees with the necessary electrical protection equipment and the required normative documentation.</w:t>
      </w:r>
    </w:p>
    <w:p w14:paraId="01865C4D" w14:textId="7F6C1220" w:rsidR="006D318F" w:rsidRPr="00AD5BF8" w:rsidRDefault="006D318F" w:rsidP="006D318F">
      <w:pPr>
        <w:rPr>
          <w:lang w:val="en-US"/>
        </w:rPr>
      </w:pPr>
      <w:r w:rsidRPr="00AD5BF8">
        <w:rPr>
          <w:b/>
          <w:bCs/>
          <w:lang w:val="en-US"/>
        </w:rPr>
        <w:t>10.</w:t>
      </w:r>
      <w:r w:rsidRPr="00AD5BF8">
        <w:rPr>
          <w:lang w:val="en-US"/>
        </w:rPr>
        <w:t xml:space="preserve"> For the purposes of these Rules, the </w:t>
      </w:r>
      <w:r w:rsidR="00330FCB" w:rsidRPr="00AD5BF8">
        <w:rPr>
          <w:lang w:val="en-US"/>
        </w:rPr>
        <w:t>following</w:t>
      </w:r>
      <w:r w:rsidRPr="00AD5BF8">
        <w:rPr>
          <w:lang w:val="en-US"/>
        </w:rPr>
        <w:t xml:space="preserve"> definitions apply:</w:t>
      </w:r>
    </w:p>
    <w:p w14:paraId="39A92246" w14:textId="77777777" w:rsidR="00FA6C33" w:rsidRPr="00AD5BF8" w:rsidRDefault="00FA6C33" w:rsidP="00033F53">
      <w:pPr>
        <w:jc w:val="both"/>
        <w:rPr>
          <w:lang w:val="en-US"/>
        </w:rPr>
      </w:pPr>
      <w:r w:rsidRPr="00AD5BF8">
        <w:rPr>
          <w:b/>
          <w:bCs/>
          <w:lang w:val="en-US"/>
        </w:rPr>
        <w:t xml:space="preserve">Protection against electricity – </w:t>
      </w:r>
      <w:r w:rsidRPr="00AD5BF8">
        <w:rPr>
          <w:lang w:val="en-US"/>
        </w:rPr>
        <w:t>a set of technical and organizational measures and legal acts designed to protect people from the dangerous and harmful effects of electric current, electric arc, electromagnetic field, and static electricity.</w:t>
      </w:r>
    </w:p>
    <w:p w14:paraId="6902F106" w14:textId="77777777" w:rsidR="00FA6C33" w:rsidRPr="00AD5BF8" w:rsidRDefault="00FA6C33" w:rsidP="004B5BC7">
      <w:pPr>
        <w:jc w:val="both"/>
        <w:rPr>
          <w:lang w:val="en-US"/>
        </w:rPr>
      </w:pPr>
      <w:r w:rsidRPr="00AD5BF8">
        <w:rPr>
          <w:b/>
          <w:bCs/>
          <w:lang w:val="en-US"/>
        </w:rPr>
        <w:t xml:space="preserve">Protective neutral grounding – </w:t>
      </w:r>
      <w:r w:rsidRPr="00AD5BF8">
        <w:rPr>
          <w:lang w:val="en-US"/>
        </w:rPr>
        <w:t>the connection of conductive enclosures and other structural parts of electrical equipment to the grounded neutral conductor of the power supply network.</w:t>
      </w:r>
    </w:p>
    <w:p w14:paraId="6B8B7F29" w14:textId="77777777" w:rsidR="00FA6C33" w:rsidRPr="00AD5BF8" w:rsidRDefault="00FA6C33" w:rsidP="004B5BC7">
      <w:pPr>
        <w:jc w:val="both"/>
        <w:rPr>
          <w:lang w:val="en-US"/>
        </w:rPr>
      </w:pPr>
      <w:r w:rsidRPr="00AD5BF8">
        <w:rPr>
          <w:b/>
          <w:bCs/>
          <w:lang w:val="en-US"/>
        </w:rPr>
        <w:t xml:space="preserve">Protective disconnection – </w:t>
      </w:r>
      <w:r w:rsidRPr="00AD5BF8">
        <w:rPr>
          <w:lang w:val="en-US"/>
        </w:rPr>
        <w:t>the rapid disconnection of a residual current device (RCD), ensuring a combination of current magnitude and duration that is not dangerous to humans when a leakage current to ground occurs in the protected circuit.</w:t>
      </w:r>
    </w:p>
    <w:p w14:paraId="76CF989F" w14:textId="77777777" w:rsidR="00FA6C33" w:rsidRPr="00AD5BF8" w:rsidRDefault="00FA6C33" w:rsidP="004B5BC7">
      <w:pPr>
        <w:jc w:val="both"/>
        <w:rPr>
          <w:lang w:val="en-US"/>
        </w:rPr>
      </w:pPr>
      <w:r w:rsidRPr="00AD5BF8">
        <w:rPr>
          <w:b/>
          <w:bCs/>
          <w:lang w:val="en-US"/>
        </w:rPr>
        <w:t xml:space="preserve">Protective grounding – </w:t>
      </w:r>
      <w:r w:rsidRPr="00AD5BF8">
        <w:rPr>
          <w:lang w:val="en-US"/>
        </w:rPr>
        <w:t>the connection of conductive enclosures and other structural parts of electrical equipment to a grounding device via an electrical circuit.</w:t>
      </w:r>
    </w:p>
    <w:p w14:paraId="626B7C70" w14:textId="77777777" w:rsidR="00FA6C33" w:rsidRPr="00AD5BF8" w:rsidRDefault="00FA6C33" w:rsidP="006A5D6F">
      <w:pPr>
        <w:jc w:val="both"/>
        <w:rPr>
          <w:lang w:val="en-US"/>
        </w:rPr>
      </w:pPr>
      <w:r w:rsidRPr="00AD5BF8">
        <w:rPr>
          <w:b/>
          <w:bCs/>
          <w:lang w:val="en-US"/>
        </w:rPr>
        <w:t xml:space="preserve">Barrier – </w:t>
      </w:r>
      <w:r w:rsidRPr="00AD5BF8">
        <w:rPr>
          <w:lang w:val="en-US"/>
        </w:rPr>
        <w:t>an element that protects workers from direct contact with live parts in any direction and from electric arcs that may occur during the operation of switching devices or similar equipment.</w:t>
      </w:r>
    </w:p>
    <w:p w14:paraId="051426D7" w14:textId="77777777" w:rsidR="00FA6C33" w:rsidRPr="00AD5BF8" w:rsidRDefault="00FA6C33" w:rsidP="009F38DD">
      <w:pPr>
        <w:jc w:val="both"/>
        <w:rPr>
          <w:lang w:val="en-US"/>
        </w:rPr>
      </w:pPr>
      <w:r w:rsidRPr="00AD5BF8">
        <w:rPr>
          <w:b/>
          <w:bCs/>
          <w:lang w:val="en-US"/>
        </w:rPr>
        <w:t xml:space="preserve">Person responsible for the electrical system – </w:t>
      </w:r>
      <w:r w:rsidRPr="00AD5BF8">
        <w:rPr>
          <w:lang w:val="en-US"/>
        </w:rPr>
        <w:t>an employee with appropriate qualifications appointed by the company manager, branch manager, owner of the electrical equipment, employer, or their authorized representative, responsible for the technical condition, efficient, reliable, and safe operation of the electrical equipment of the company, its branch, division, or owner (user).</w:t>
      </w:r>
    </w:p>
    <w:p w14:paraId="5DA92A1E" w14:textId="17C618F5" w:rsidR="00FA6C33" w:rsidRPr="00AD5BF8" w:rsidRDefault="00FA6C33" w:rsidP="009F38DD">
      <w:pPr>
        <w:jc w:val="both"/>
        <w:rPr>
          <w:lang w:val="en-US"/>
        </w:rPr>
      </w:pPr>
      <w:r w:rsidRPr="00AD5BF8">
        <w:rPr>
          <w:b/>
          <w:bCs/>
          <w:lang w:val="en-US"/>
        </w:rPr>
        <w:t xml:space="preserve">High </w:t>
      </w:r>
      <w:r w:rsidR="00330FCB" w:rsidRPr="00AD5BF8">
        <w:rPr>
          <w:b/>
          <w:bCs/>
          <w:lang w:val="en-US"/>
        </w:rPr>
        <w:t>voltage</w:t>
      </w:r>
      <w:r w:rsidRPr="00AD5BF8">
        <w:rPr>
          <w:b/>
          <w:bCs/>
          <w:lang w:val="en-US"/>
        </w:rPr>
        <w:t xml:space="preserve"> – </w:t>
      </w:r>
      <w:r w:rsidR="00330FCB" w:rsidRPr="00AD5BF8">
        <w:rPr>
          <w:lang w:val="en-US"/>
        </w:rPr>
        <w:t>voltage</w:t>
      </w:r>
      <w:r w:rsidRPr="00AD5BF8">
        <w:rPr>
          <w:lang w:val="en-US"/>
        </w:rPr>
        <w:t xml:space="preserve"> higher than 1000 V for alternating current and higher than 1500 V for direct current.</w:t>
      </w:r>
    </w:p>
    <w:p w14:paraId="1398CF22" w14:textId="1C5A4BF1" w:rsidR="00FA6C33" w:rsidRPr="00AD5BF8" w:rsidRDefault="00FA6C33" w:rsidP="005529D9">
      <w:pPr>
        <w:jc w:val="both"/>
        <w:rPr>
          <w:lang w:val="en-US"/>
        </w:rPr>
      </w:pPr>
      <w:r w:rsidRPr="00AD5BF8">
        <w:rPr>
          <w:b/>
          <w:bCs/>
          <w:lang w:val="en-US"/>
        </w:rPr>
        <w:t xml:space="preserve">Automated </w:t>
      </w:r>
      <w:r w:rsidR="00330FCB" w:rsidRPr="00AD5BF8">
        <w:rPr>
          <w:b/>
          <w:bCs/>
          <w:lang w:val="en-US"/>
        </w:rPr>
        <w:t>control</w:t>
      </w:r>
      <w:r w:rsidRPr="00AD5BF8">
        <w:rPr>
          <w:b/>
          <w:bCs/>
          <w:lang w:val="en-US"/>
        </w:rPr>
        <w:t xml:space="preserve"> - </w:t>
      </w:r>
      <w:r w:rsidRPr="00AD5BF8">
        <w:rPr>
          <w:lang w:val="en-US"/>
        </w:rPr>
        <w:t xml:space="preserve">remote switching of electrical equipment (lines, transformers, busbars, RAA circuits, etc.) in transmission and distribution networks from the </w:t>
      </w:r>
      <w:r w:rsidR="00330FCB" w:rsidRPr="00AD5BF8">
        <w:rPr>
          <w:lang w:val="en-US"/>
        </w:rPr>
        <w:t>control</w:t>
      </w:r>
      <w:r w:rsidRPr="00AD5BF8">
        <w:rPr>
          <w:lang w:val="en-US"/>
        </w:rPr>
        <w:t xml:space="preserve"> system (SCADA) of the respective transmission or distribution network operator, where the sequence of switching actions for individual network elements (circuit breakers, disconnectors, and grounding switches) and secondary circuits is programmed according to switching sheets.</w:t>
      </w:r>
    </w:p>
    <w:p w14:paraId="3AA6D046" w14:textId="77777777" w:rsidR="00FA6C33" w:rsidRPr="00AD5BF8" w:rsidRDefault="00FA6C33" w:rsidP="005529D9">
      <w:pPr>
        <w:jc w:val="both"/>
        <w:rPr>
          <w:lang w:val="en-US"/>
        </w:rPr>
      </w:pPr>
      <w:r w:rsidRPr="00AD5BF8">
        <w:rPr>
          <w:b/>
          <w:bCs/>
          <w:lang w:val="en-US"/>
        </w:rPr>
        <w:t xml:space="preserve">Workplace preparation – </w:t>
      </w:r>
      <w:r w:rsidRPr="00AD5BF8">
        <w:rPr>
          <w:lang w:val="en-US"/>
        </w:rPr>
        <w:t>a set of technical measures aimed at ensuring a safe working environment for employees performing tasks on electrical equipment, as well as warning unauthorized persons about the electrical hazards present in the work area and prohibiting their access.</w:t>
      </w:r>
    </w:p>
    <w:p w14:paraId="4C27E935" w14:textId="77777777" w:rsidR="00FA6C33" w:rsidRPr="00AD5BF8" w:rsidRDefault="00FA6C33" w:rsidP="00FA6C33">
      <w:pPr>
        <w:rPr>
          <w:b/>
          <w:bCs/>
          <w:lang w:val="en-US"/>
        </w:rPr>
      </w:pPr>
      <w:r w:rsidRPr="00AD5BF8">
        <w:rPr>
          <w:b/>
          <w:bCs/>
          <w:lang w:val="en-US"/>
        </w:rPr>
        <w:lastRenderedPageBreak/>
        <w:t xml:space="preserve">Work categories – </w:t>
      </w:r>
      <w:r w:rsidRPr="00AD5BF8">
        <w:rPr>
          <w:lang w:val="en-US"/>
        </w:rPr>
        <w:t>classification of work based on electrical hazard:</w:t>
      </w:r>
    </w:p>
    <w:p w14:paraId="2012A64A" w14:textId="77777777" w:rsidR="00FA6C33" w:rsidRPr="00AD5BF8" w:rsidRDefault="00FA6C33" w:rsidP="00215361">
      <w:pPr>
        <w:pStyle w:val="ListParagraph"/>
        <w:numPr>
          <w:ilvl w:val="0"/>
          <w:numId w:val="45"/>
        </w:numPr>
        <w:rPr>
          <w:b/>
          <w:bCs/>
          <w:lang w:val="en-US"/>
        </w:rPr>
      </w:pPr>
      <w:r w:rsidRPr="00AD5BF8">
        <w:rPr>
          <w:b/>
          <w:bCs/>
          <w:lang w:val="en-US"/>
        </w:rPr>
        <w:t>Category I – work performed on or near live parts.</w:t>
      </w:r>
    </w:p>
    <w:p w14:paraId="068239C8" w14:textId="77777777" w:rsidR="00FA6C33" w:rsidRPr="00AD5BF8" w:rsidRDefault="00FA6C33" w:rsidP="00215361">
      <w:pPr>
        <w:pStyle w:val="ListParagraph"/>
        <w:numPr>
          <w:ilvl w:val="0"/>
          <w:numId w:val="45"/>
        </w:numPr>
        <w:rPr>
          <w:b/>
          <w:bCs/>
          <w:lang w:val="en-US"/>
        </w:rPr>
      </w:pPr>
      <w:r w:rsidRPr="00AD5BF8">
        <w:rPr>
          <w:b/>
          <w:bCs/>
          <w:lang w:val="en-US"/>
        </w:rPr>
        <w:t>Category II – work performed with the power disconnected.</w:t>
      </w:r>
    </w:p>
    <w:p w14:paraId="4CEF596A" w14:textId="77777777" w:rsidR="00FA6C33" w:rsidRPr="00AD5BF8" w:rsidRDefault="00FA6C33" w:rsidP="00215361">
      <w:pPr>
        <w:pStyle w:val="ListParagraph"/>
        <w:numPr>
          <w:ilvl w:val="0"/>
          <w:numId w:val="45"/>
        </w:numPr>
        <w:rPr>
          <w:b/>
          <w:bCs/>
          <w:lang w:val="en-US"/>
        </w:rPr>
      </w:pPr>
      <w:r w:rsidRPr="00AD5BF8">
        <w:rPr>
          <w:b/>
          <w:bCs/>
          <w:lang w:val="en-US"/>
        </w:rPr>
        <w:t>Category III – work performed without disconnecting power, at a safe distance from live parts.</w:t>
      </w:r>
    </w:p>
    <w:p w14:paraId="15461459" w14:textId="77777777" w:rsidR="00FA6C33" w:rsidRPr="00AD5BF8" w:rsidRDefault="00FA6C33" w:rsidP="00215361">
      <w:pPr>
        <w:jc w:val="both"/>
        <w:rPr>
          <w:lang w:val="en-US"/>
        </w:rPr>
      </w:pPr>
      <w:r w:rsidRPr="00AD5BF8">
        <w:rPr>
          <w:b/>
          <w:bCs/>
          <w:lang w:val="en-US"/>
        </w:rPr>
        <w:t xml:space="preserve">Double insulation – </w:t>
      </w:r>
      <w:r w:rsidRPr="00AD5BF8">
        <w:rPr>
          <w:lang w:val="en-US"/>
        </w:rPr>
        <w:t>a system of insulation consisting of both basic and supplementary insulation.</w:t>
      </w:r>
    </w:p>
    <w:p w14:paraId="2E0E6C61" w14:textId="1CD47537" w:rsidR="00FA6C33" w:rsidRPr="00AD5BF8" w:rsidRDefault="00FA6C33" w:rsidP="00215361">
      <w:pPr>
        <w:jc w:val="both"/>
        <w:rPr>
          <w:lang w:val="en-US"/>
        </w:rPr>
      </w:pPr>
      <w:r w:rsidRPr="00AD5BF8">
        <w:rPr>
          <w:b/>
          <w:bCs/>
          <w:lang w:val="en-US"/>
        </w:rPr>
        <w:t xml:space="preserve">Electrical equipment operator – </w:t>
      </w:r>
      <w:r w:rsidRPr="00AD5BF8">
        <w:rPr>
          <w:lang w:val="en-US"/>
        </w:rPr>
        <w:t xml:space="preserve">the owner of the electrical equipment or a person </w:t>
      </w:r>
      <w:r w:rsidR="00330FCB" w:rsidRPr="00AD5BF8">
        <w:rPr>
          <w:lang w:val="en-US"/>
        </w:rPr>
        <w:t>holding</w:t>
      </w:r>
      <w:r w:rsidRPr="00AD5BF8">
        <w:rPr>
          <w:lang w:val="en-US"/>
        </w:rPr>
        <w:t xml:space="preserve"> a certificate issued by the National Energy Regulatory Council (hereinafter – the Council) authorizing them to operate electrical equipment.</w:t>
      </w:r>
    </w:p>
    <w:p w14:paraId="6844EE1E" w14:textId="2A646E9E" w:rsidR="00FA6C33" w:rsidRPr="00AD5BF8" w:rsidRDefault="00FA6C33" w:rsidP="00685BE3">
      <w:pPr>
        <w:jc w:val="both"/>
        <w:rPr>
          <w:b/>
          <w:bCs/>
          <w:lang w:val="en-US"/>
        </w:rPr>
      </w:pPr>
      <w:r w:rsidRPr="00AD5BF8">
        <w:rPr>
          <w:b/>
          <w:bCs/>
          <w:lang w:val="en-US"/>
        </w:rPr>
        <w:t xml:space="preserve">Electrified mechanism – </w:t>
      </w:r>
      <w:r w:rsidRPr="00AD5BF8">
        <w:rPr>
          <w:lang w:val="en-US"/>
        </w:rPr>
        <w:t xml:space="preserve">a work </w:t>
      </w:r>
      <w:r w:rsidR="00330FCB" w:rsidRPr="00AD5BF8">
        <w:rPr>
          <w:lang w:val="en-US"/>
        </w:rPr>
        <w:t>tool</w:t>
      </w:r>
      <w:r w:rsidRPr="00AD5BF8">
        <w:rPr>
          <w:lang w:val="en-US"/>
        </w:rPr>
        <w:t xml:space="preserve"> equipped with an electric drive.</w:t>
      </w:r>
    </w:p>
    <w:p w14:paraId="5840EFFC" w14:textId="4C563418" w:rsidR="00FA6C33" w:rsidRPr="00AD5BF8" w:rsidRDefault="00FA6C33" w:rsidP="00685BE3">
      <w:pPr>
        <w:jc w:val="both"/>
        <w:rPr>
          <w:lang w:val="en-US"/>
        </w:rPr>
      </w:pPr>
      <w:r w:rsidRPr="00AD5BF8">
        <w:rPr>
          <w:b/>
          <w:bCs/>
          <w:lang w:val="en-US"/>
        </w:rPr>
        <w:t xml:space="preserve">Electrical equipment – </w:t>
      </w:r>
      <w:r w:rsidRPr="00AD5BF8">
        <w:rPr>
          <w:lang w:val="en-US"/>
        </w:rPr>
        <w:t xml:space="preserve">an element of the electrical network (circuit) that modifies, regulates, measures, or </w:t>
      </w:r>
      <w:r w:rsidR="00330FCB" w:rsidRPr="00AD5BF8">
        <w:rPr>
          <w:lang w:val="en-US"/>
        </w:rPr>
        <w:t>controls</w:t>
      </w:r>
      <w:r w:rsidRPr="00AD5BF8">
        <w:rPr>
          <w:lang w:val="en-US"/>
        </w:rPr>
        <w:t xml:space="preserve"> electrical and non-electrical parameters of various processes, machines, and mechanisms, </w:t>
      </w:r>
      <w:r w:rsidR="00685BE3" w:rsidRPr="00AD5BF8">
        <w:rPr>
          <w:lang w:val="en-US"/>
        </w:rPr>
        <w:t>and</w:t>
      </w:r>
      <w:r w:rsidRPr="00AD5BF8">
        <w:rPr>
          <w:lang w:val="en-US"/>
        </w:rPr>
        <w:t xml:space="preserve"> generates, transmits, distributes, transforms, or utilizes electrical energy.</w:t>
      </w:r>
    </w:p>
    <w:p w14:paraId="3DC19FD5" w14:textId="2340D907" w:rsidR="00FA6C33" w:rsidRPr="00AD5BF8" w:rsidRDefault="00FA6C33" w:rsidP="00B8021E">
      <w:pPr>
        <w:jc w:val="both"/>
        <w:rPr>
          <w:lang w:val="en-US"/>
        </w:rPr>
      </w:pPr>
      <w:r w:rsidRPr="00AD5BF8">
        <w:rPr>
          <w:b/>
          <w:bCs/>
          <w:lang w:val="en-US"/>
        </w:rPr>
        <w:t xml:space="preserve">Electrical equipment operator – </w:t>
      </w:r>
      <w:r w:rsidRPr="00AD5BF8">
        <w:rPr>
          <w:lang w:val="en-US"/>
        </w:rPr>
        <w:t xml:space="preserve">the owner of the electrical equipment or a legal entity </w:t>
      </w:r>
      <w:r w:rsidR="00B542A9" w:rsidRPr="00AD5BF8">
        <w:rPr>
          <w:lang w:val="en-US"/>
        </w:rPr>
        <w:t>holding</w:t>
      </w:r>
      <w:r w:rsidRPr="00AD5BF8">
        <w:rPr>
          <w:lang w:val="en-US"/>
        </w:rPr>
        <w:t xml:space="preserve"> a certificate from the National Energy Inspectorate authorizing the operation of that type of electrical equipment, as well as any legal or natural person who owns or manages (e.g., in balance sheets) operational electrical equipment.</w:t>
      </w:r>
    </w:p>
    <w:p w14:paraId="3F4D98EA" w14:textId="77777777" w:rsidR="00FA6C33" w:rsidRPr="00AD5BF8" w:rsidRDefault="00FA6C33" w:rsidP="00B8021E">
      <w:pPr>
        <w:jc w:val="both"/>
        <w:rPr>
          <w:b/>
          <w:bCs/>
          <w:lang w:val="en-US"/>
        </w:rPr>
      </w:pPr>
      <w:r w:rsidRPr="00AD5BF8">
        <w:rPr>
          <w:b/>
          <w:bCs/>
          <w:lang w:val="en-US"/>
        </w:rPr>
        <w:t xml:space="preserve">Electrical equipment room – </w:t>
      </w:r>
      <w:r w:rsidRPr="00AD5BF8">
        <w:rPr>
          <w:lang w:val="en-US"/>
        </w:rPr>
        <w:t>a room where operational electrical equipment is installed, and into which only the electrical technician responsible for the equipment is allowed to enter without supervision. The room must be marked with a sign: “CAUTION, ELECTRIC SHOCK HAZARD” or “STOP! DANGER TO LIFE.”</w:t>
      </w:r>
    </w:p>
    <w:p w14:paraId="1EF01F8D" w14:textId="77777777" w:rsidR="00FA6C33" w:rsidRPr="00AD5BF8" w:rsidRDefault="00FA6C33" w:rsidP="00B8021E">
      <w:pPr>
        <w:jc w:val="both"/>
        <w:rPr>
          <w:lang w:val="en-US"/>
        </w:rPr>
      </w:pPr>
      <w:r w:rsidRPr="00AD5BF8">
        <w:rPr>
          <w:b/>
          <w:bCs/>
          <w:lang w:val="en-US"/>
        </w:rPr>
        <w:t xml:space="preserve">Owner of electrical equipment – </w:t>
      </w:r>
      <w:r w:rsidRPr="00AD5BF8">
        <w:rPr>
          <w:lang w:val="en-US"/>
        </w:rPr>
        <w:t>a natural or legal person who owns the electrical equipment either by ownership or under trust.</w:t>
      </w:r>
    </w:p>
    <w:p w14:paraId="7CF73631" w14:textId="77777777" w:rsidR="00FA6C33" w:rsidRPr="00AD5BF8" w:rsidRDefault="00FA6C33" w:rsidP="00B03056">
      <w:pPr>
        <w:jc w:val="both"/>
        <w:rPr>
          <w:lang w:val="en-US"/>
        </w:rPr>
      </w:pPr>
      <w:r w:rsidRPr="00AD5BF8">
        <w:rPr>
          <w:b/>
          <w:bCs/>
          <w:lang w:val="en-US"/>
        </w:rPr>
        <w:t>Electrical equipment area </w:t>
      </w:r>
      <w:r w:rsidRPr="00AD5BF8">
        <w:rPr>
          <w:lang w:val="en-US"/>
        </w:rPr>
        <w:t>– a permanently fenced area where operational electrical equipment is installed, and into which only the electrical technician responsible for the equipment is allowed to enter without supervision. The gate to the area must be marked with a sign: “CAUTION, ELECTRIC SHOCK HAZARD” or “STOP! DANGER TO LIFE.”</w:t>
      </w:r>
    </w:p>
    <w:p w14:paraId="32E6EB11" w14:textId="493BAD8B" w:rsidR="00FA6C33" w:rsidRPr="00AD5BF8" w:rsidRDefault="00FA6C33" w:rsidP="00B03056">
      <w:pPr>
        <w:jc w:val="both"/>
        <w:rPr>
          <w:lang w:val="en-US"/>
        </w:rPr>
      </w:pPr>
      <w:r w:rsidRPr="00AD5BF8">
        <w:rPr>
          <w:lang w:val="en-US"/>
        </w:rPr>
        <w:t xml:space="preserve">Other </w:t>
      </w:r>
      <w:proofErr w:type="gramStart"/>
      <w:r w:rsidRPr="00AD5BF8">
        <w:rPr>
          <w:lang w:val="en-US"/>
        </w:rPr>
        <w:t>persons</w:t>
      </w:r>
      <w:proofErr w:type="gramEnd"/>
      <w:r w:rsidRPr="00AD5BF8">
        <w:rPr>
          <w:lang w:val="en-US"/>
        </w:rPr>
        <w:t xml:space="preserve"> may enter this area only with the permission of the mentioned electrical technician</w:t>
      </w:r>
      <w:r w:rsidR="00B03056" w:rsidRPr="00AD5BF8">
        <w:rPr>
          <w:lang w:val="en-US"/>
        </w:rPr>
        <w:t xml:space="preserve"> </w:t>
      </w:r>
      <w:r w:rsidRPr="00AD5BF8">
        <w:rPr>
          <w:lang w:val="en-US"/>
        </w:rPr>
        <w:t>or under their constant supervision.</w:t>
      </w:r>
    </w:p>
    <w:p w14:paraId="5FD4A8FD" w14:textId="77777777" w:rsidR="00FA6C33" w:rsidRPr="00AD5BF8" w:rsidRDefault="00FA6C33" w:rsidP="00FA6C33">
      <w:pPr>
        <w:rPr>
          <w:lang w:val="en-US"/>
        </w:rPr>
      </w:pPr>
      <w:r w:rsidRPr="00AD5BF8">
        <w:rPr>
          <w:b/>
          <w:bCs/>
          <w:lang w:val="en-US"/>
        </w:rPr>
        <w:t xml:space="preserve">Electrotechnical work – </w:t>
      </w:r>
      <w:r w:rsidRPr="00AD5BF8">
        <w:rPr>
          <w:lang w:val="en-US"/>
        </w:rPr>
        <w:t>work that requires the qualification of a certified electrical technician.</w:t>
      </w:r>
    </w:p>
    <w:p w14:paraId="7C63EC7D" w14:textId="77777777" w:rsidR="00FA6C33" w:rsidRPr="00AD5BF8" w:rsidRDefault="00FA6C33" w:rsidP="00FA6C33">
      <w:pPr>
        <w:rPr>
          <w:b/>
          <w:bCs/>
          <w:lang w:val="en-US"/>
        </w:rPr>
      </w:pPr>
      <w:r w:rsidRPr="00AD5BF8">
        <w:rPr>
          <w:b/>
          <w:bCs/>
          <w:lang w:val="en-US"/>
        </w:rPr>
        <w:t>Classes of electrotechnical products based on protection against electrical hazards:</w:t>
      </w:r>
    </w:p>
    <w:p w14:paraId="20747DE9" w14:textId="77777777" w:rsidR="00FA6C33" w:rsidRPr="00AD5BF8" w:rsidRDefault="00FA6C33" w:rsidP="008737D6">
      <w:pPr>
        <w:numPr>
          <w:ilvl w:val="0"/>
          <w:numId w:val="3"/>
        </w:numPr>
        <w:rPr>
          <w:lang w:val="en-US"/>
        </w:rPr>
      </w:pPr>
      <w:r w:rsidRPr="00AD5BF8">
        <w:rPr>
          <w:b/>
          <w:bCs/>
          <w:lang w:val="en-US"/>
        </w:rPr>
        <w:t xml:space="preserve">Class 0 – </w:t>
      </w:r>
      <w:r w:rsidRPr="00AD5BF8">
        <w:rPr>
          <w:lang w:val="en-US"/>
        </w:rPr>
        <w:t>electrotechnical products in which protection against dangerous electric current is provided only by basic insulation. These products do not have elements for connecting a protective grounding conductor.</w:t>
      </w:r>
    </w:p>
    <w:p w14:paraId="300F08EB" w14:textId="77777777" w:rsidR="00FA6C33" w:rsidRPr="00AD5BF8" w:rsidRDefault="00FA6C33" w:rsidP="008737D6">
      <w:pPr>
        <w:numPr>
          <w:ilvl w:val="0"/>
          <w:numId w:val="3"/>
        </w:numPr>
        <w:rPr>
          <w:lang w:val="en-US"/>
        </w:rPr>
      </w:pPr>
      <w:r w:rsidRPr="00AD5BF8">
        <w:rPr>
          <w:b/>
          <w:bCs/>
          <w:lang w:val="en-US"/>
        </w:rPr>
        <w:lastRenderedPageBreak/>
        <w:t xml:space="preserve">Class 0I – </w:t>
      </w:r>
      <w:r w:rsidRPr="00AD5BF8">
        <w:rPr>
          <w:lang w:val="en-US"/>
        </w:rPr>
        <w:t xml:space="preserve">electrotechnical products in which protection is provided by basic </w:t>
      </w:r>
      <w:proofErr w:type="gramStart"/>
      <w:r w:rsidRPr="00AD5BF8">
        <w:rPr>
          <w:lang w:val="en-US"/>
        </w:rPr>
        <w:t>insulation</w:t>
      </w:r>
      <w:proofErr w:type="gramEnd"/>
      <w:r w:rsidRPr="00AD5BF8">
        <w:rPr>
          <w:lang w:val="en-US"/>
        </w:rPr>
        <w:t xml:space="preserve"> and which include a grounding element. They are powered from sockets without </w:t>
      </w:r>
      <w:proofErr w:type="gramStart"/>
      <w:r w:rsidRPr="00AD5BF8">
        <w:rPr>
          <w:lang w:val="en-US"/>
        </w:rPr>
        <w:t>a grounding</w:t>
      </w:r>
      <w:proofErr w:type="gramEnd"/>
      <w:r w:rsidRPr="00AD5BF8">
        <w:rPr>
          <w:lang w:val="en-US"/>
        </w:rPr>
        <w:t xml:space="preserve"> contact.</w:t>
      </w:r>
    </w:p>
    <w:p w14:paraId="4BD5FED4" w14:textId="77777777" w:rsidR="00FA6C33" w:rsidRPr="00AD5BF8" w:rsidRDefault="00FA6C33" w:rsidP="008737D6">
      <w:pPr>
        <w:numPr>
          <w:ilvl w:val="0"/>
          <w:numId w:val="3"/>
        </w:numPr>
        <w:rPr>
          <w:lang w:val="en-US"/>
        </w:rPr>
      </w:pPr>
      <w:r w:rsidRPr="00AD5BF8">
        <w:rPr>
          <w:b/>
          <w:bCs/>
          <w:lang w:val="en-US"/>
        </w:rPr>
        <w:t xml:space="preserve">Class I – </w:t>
      </w:r>
      <w:r w:rsidRPr="00AD5BF8">
        <w:rPr>
          <w:lang w:val="en-US"/>
        </w:rPr>
        <w:t xml:space="preserve">electrotechnical products in which protection is provided not only by basic insulation but also by connecting protective grounding (PE) conductors to their enclosures. These are connected to power sockets with </w:t>
      </w:r>
      <w:proofErr w:type="gramStart"/>
      <w:r w:rsidRPr="00AD5BF8">
        <w:rPr>
          <w:lang w:val="en-US"/>
        </w:rPr>
        <w:t>a grounding</w:t>
      </w:r>
      <w:proofErr w:type="gramEnd"/>
      <w:r w:rsidRPr="00AD5BF8">
        <w:rPr>
          <w:lang w:val="en-US"/>
        </w:rPr>
        <w:t xml:space="preserve"> contact.</w:t>
      </w:r>
    </w:p>
    <w:p w14:paraId="6B9DF496" w14:textId="77777777" w:rsidR="00FA6C33" w:rsidRPr="00AD5BF8" w:rsidRDefault="00FA6C33" w:rsidP="008737D6">
      <w:pPr>
        <w:numPr>
          <w:ilvl w:val="0"/>
          <w:numId w:val="3"/>
        </w:numPr>
        <w:rPr>
          <w:lang w:val="en-US"/>
        </w:rPr>
      </w:pPr>
      <w:r w:rsidRPr="00AD5BF8">
        <w:rPr>
          <w:b/>
          <w:bCs/>
          <w:lang w:val="en-US"/>
        </w:rPr>
        <w:t xml:space="preserve">Class II – </w:t>
      </w:r>
      <w:r w:rsidRPr="00AD5BF8">
        <w:rPr>
          <w:lang w:val="en-US"/>
        </w:rPr>
        <w:t>electrotechnical products in which protection is ensured by double or reinforced insulation.</w:t>
      </w:r>
    </w:p>
    <w:p w14:paraId="25BD1C13" w14:textId="629880BC" w:rsidR="00FA6C33" w:rsidRPr="00AD5BF8" w:rsidRDefault="00FA6C33" w:rsidP="008737D6">
      <w:pPr>
        <w:numPr>
          <w:ilvl w:val="0"/>
          <w:numId w:val="3"/>
        </w:numPr>
        <w:rPr>
          <w:lang w:val="en-US"/>
        </w:rPr>
      </w:pPr>
      <w:r w:rsidRPr="00AD5BF8">
        <w:rPr>
          <w:b/>
          <w:bCs/>
          <w:lang w:val="en-US"/>
        </w:rPr>
        <w:t xml:space="preserve">Class III – </w:t>
      </w:r>
      <w:r w:rsidRPr="00AD5BF8">
        <w:rPr>
          <w:lang w:val="en-US"/>
        </w:rPr>
        <w:t xml:space="preserve">electrotechnical products in which protection is ensured by using a safe extra-low </w:t>
      </w:r>
      <w:r w:rsidR="00B542A9" w:rsidRPr="00AD5BF8">
        <w:rPr>
          <w:lang w:val="en-US"/>
        </w:rPr>
        <w:t>voltage</w:t>
      </w:r>
      <w:r w:rsidRPr="00AD5BF8">
        <w:rPr>
          <w:lang w:val="en-US"/>
        </w:rPr>
        <w:t>, and no part of the equipment exceeds 50 V AC or 75 V DC.</w:t>
      </w:r>
    </w:p>
    <w:p w14:paraId="78229496" w14:textId="640EB0D3" w:rsidR="0062139F" w:rsidRPr="00AD5BF8" w:rsidRDefault="0062139F" w:rsidP="00224C84">
      <w:pPr>
        <w:jc w:val="both"/>
        <w:rPr>
          <w:lang w:val="en-US"/>
        </w:rPr>
      </w:pPr>
      <w:r w:rsidRPr="00AD5BF8">
        <w:rPr>
          <w:b/>
          <w:bCs/>
          <w:lang w:val="en-US"/>
        </w:rPr>
        <w:t xml:space="preserve">Induced </w:t>
      </w:r>
      <w:r w:rsidR="00B542A9" w:rsidRPr="00AD5BF8">
        <w:rPr>
          <w:b/>
          <w:bCs/>
          <w:lang w:val="en-US"/>
        </w:rPr>
        <w:t>voltage</w:t>
      </w:r>
      <w:r w:rsidRPr="00AD5BF8">
        <w:rPr>
          <w:b/>
          <w:bCs/>
          <w:lang w:val="en-US"/>
        </w:rPr>
        <w:t xml:space="preserve"> zone – </w:t>
      </w:r>
      <w:r w:rsidRPr="00AD5BF8">
        <w:rPr>
          <w:lang w:val="en-US"/>
        </w:rPr>
        <w:t>a zone along overhead power lines (</w:t>
      </w:r>
      <w:r w:rsidR="006917E5" w:rsidRPr="00AD5BF8">
        <w:rPr>
          <w:lang w:val="en-US"/>
        </w:rPr>
        <w:t>OHL</w:t>
      </w:r>
      <w:r w:rsidRPr="00AD5BF8">
        <w:rPr>
          <w:lang w:val="en-US"/>
        </w:rPr>
        <w:t xml:space="preserve">) with alternating current </w:t>
      </w:r>
      <w:r w:rsidR="00B542A9" w:rsidRPr="00AD5BF8">
        <w:rPr>
          <w:lang w:val="en-US"/>
        </w:rPr>
        <w:t>voltage</w:t>
      </w:r>
      <w:r w:rsidRPr="00AD5BF8">
        <w:rPr>
          <w:lang w:val="en-US"/>
        </w:rPr>
        <w:t xml:space="preserve"> of 110 kV or higher, consisting of a strip of land and airspace on both sides of the line, bounded by vertical planes located less than:</w:t>
      </w:r>
    </w:p>
    <w:p w14:paraId="61AB2C1C" w14:textId="0C43DBF9" w:rsidR="0062139F" w:rsidRPr="00AD5BF8" w:rsidRDefault="0062139F" w:rsidP="008737D6">
      <w:pPr>
        <w:numPr>
          <w:ilvl w:val="0"/>
          <w:numId w:val="4"/>
        </w:numPr>
        <w:rPr>
          <w:b/>
          <w:bCs/>
          <w:lang w:val="en-US"/>
        </w:rPr>
      </w:pPr>
      <w:r w:rsidRPr="00AD5BF8">
        <w:rPr>
          <w:b/>
          <w:bCs/>
          <w:lang w:val="en-US"/>
        </w:rPr>
        <w:t xml:space="preserve">100 meters from the axis of a 110 kV </w:t>
      </w:r>
      <w:r w:rsidR="006917E5" w:rsidRPr="00AD5BF8">
        <w:rPr>
          <w:b/>
          <w:bCs/>
          <w:lang w:val="en-US"/>
        </w:rPr>
        <w:t>OHL</w:t>
      </w:r>
      <w:r w:rsidRPr="00AD5BF8">
        <w:rPr>
          <w:b/>
          <w:bCs/>
          <w:lang w:val="en-US"/>
        </w:rPr>
        <w:t>;</w:t>
      </w:r>
    </w:p>
    <w:p w14:paraId="7EC8247B" w14:textId="7E248648" w:rsidR="0062139F" w:rsidRPr="00AD5BF8" w:rsidRDefault="0062139F" w:rsidP="008737D6">
      <w:pPr>
        <w:numPr>
          <w:ilvl w:val="0"/>
          <w:numId w:val="4"/>
        </w:numPr>
        <w:rPr>
          <w:b/>
          <w:bCs/>
          <w:lang w:val="en-US"/>
        </w:rPr>
      </w:pPr>
      <w:r w:rsidRPr="00AD5BF8">
        <w:rPr>
          <w:b/>
          <w:bCs/>
          <w:lang w:val="en-US"/>
        </w:rPr>
        <w:t xml:space="preserve">200 meters from the axis of a 330–400 kV </w:t>
      </w:r>
      <w:r w:rsidR="006917E5" w:rsidRPr="00AD5BF8">
        <w:rPr>
          <w:b/>
          <w:bCs/>
          <w:lang w:val="en-US"/>
        </w:rPr>
        <w:t>OHL</w:t>
      </w:r>
      <w:r w:rsidRPr="00AD5BF8">
        <w:rPr>
          <w:b/>
          <w:bCs/>
          <w:lang w:val="en-US"/>
        </w:rPr>
        <w:t>.</w:t>
      </w:r>
    </w:p>
    <w:p w14:paraId="5F2C7B9E" w14:textId="77777777" w:rsidR="0062139F" w:rsidRPr="00AD5BF8" w:rsidRDefault="0062139F" w:rsidP="00330FCB">
      <w:pPr>
        <w:jc w:val="both"/>
        <w:rPr>
          <w:lang w:val="en-US"/>
        </w:rPr>
      </w:pPr>
      <w:r w:rsidRPr="00AD5BF8">
        <w:rPr>
          <w:b/>
          <w:bCs/>
          <w:lang w:val="en-US"/>
        </w:rPr>
        <w:t xml:space="preserve">Disconnection of equipment – </w:t>
      </w:r>
      <w:r w:rsidRPr="00AD5BF8">
        <w:rPr>
          <w:lang w:val="en-US"/>
        </w:rPr>
        <w:t>the interruption of all electrical circuits between the power source and the equipment using switching devices that provide a visible indication of the contact position.</w:t>
      </w:r>
    </w:p>
    <w:p w14:paraId="488F3CD5" w14:textId="33BB6FE7" w:rsidR="0062139F" w:rsidRPr="00AD5BF8" w:rsidRDefault="00B542A9" w:rsidP="00B542A9">
      <w:pPr>
        <w:jc w:val="both"/>
        <w:rPr>
          <w:lang w:val="en-US"/>
        </w:rPr>
      </w:pPr>
      <w:r w:rsidRPr="00AD5BF8">
        <w:rPr>
          <w:b/>
          <w:bCs/>
          <w:lang w:val="en-US"/>
        </w:rPr>
        <w:t>Voltage</w:t>
      </w:r>
      <w:r w:rsidR="0062139F" w:rsidRPr="00AD5BF8">
        <w:rPr>
          <w:b/>
          <w:bCs/>
          <w:lang w:val="en-US"/>
        </w:rPr>
        <w:t xml:space="preserve"> indicator – </w:t>
      </w:r>
      <w:r w:rsidR="0062139F" w:rsidRPr="00AD5BF8">
        <w:rPr>
          <w:lang w:val="en-US"/>
        </w:rPr>
        <w:t xml:space="preserve">a device or instrument used to determine the presence or absence of </w:t>
      </w:r>
      <w:r w:rsidRPr="00AD5BF8">
        <w:rPr>
          <w:lang w:val="en-US"/>
        </w:rPr>
        <w:t>voltage</w:t>
      </w:r>
      <w:r w:rsidR="0062139F" w:rsidRPr="00AD5BF8">
        <w:rPr>
          <w:lang w:val="en-US"/>
        </w:rPr>
        <w:t xml:space="preserve"> in electrical circuits.</w:t>
      </w:r>
    </w:p>
    <w:p w14:paraId="3A1D8874" w14:textId="218A463D" w:rsidR="0062139F" w:rsidRPr="00AD5BF8" w:rsidRDefault="00B542A9" w:rsidP="00B542A9">
      <w:pPr>
        <w:jc w:val="both"/>
        <w:rPr>
          <w:lang w:val="en-US"/>
        </w:rPr>
      </w:pPr>
      <w:r w:rsidRPr="00AD5BF8">
        <w:rPr>
          <w:b/>
          <w:bCs/>
          <w:lang w:val="en-US"/>
        </w:rPr>
        <w:t>Voltage</w:t>
      </w:r>
      <w:r w:rsidR="0062139F" w:rsidRPr="00AD5BF8">
        <w:rPr>
          <w:b/>
          <w:bCs/>
          <w:lang w:val="en-US"/>
        </w:rPr>
        <w:t xml:space="preserve"> shutdown – </w:t>
      </w:r>
      <w:r w:rsidR="0062139F" w:rsidRPr="00AD5BF8">
        <w:rPr>
          <w:lang w:val="en-US"/>
        </w:rPr>
        <w:t xml:space="preserve">the interruption of the electrical circuit between the equipment and the power source using switching and </w:t>
      </w:r>
      <w:r w:rsidRPr="00AD5BF8">
        <w:rPr>
          <w:lang w:val="en-US"/>
        </w:rPr>
        <w:t>control</w:t>
      </w:r>
      <w:r w:rsidR="0062139F" w:rsidRPr="00AD5BF8">
        <w:rPr>
          <w:lang w:val="en-US"/>
        </w:rPr>
        <w:t xml:space="preserve"> devices, without a visible break in electrical contact.</w:t>
      </w:r>
    </w:p>
    <w:p w14:paraId="1A089226" w14:textId="77777777" w:rsidR="0062139F" w:rsidRPr="00AD5BF8" w:rsidRDefault="0062139F" w:rsidP="00E13023">
      <w:pPr>
        <w:jc w:val="both"/>
        <w:rPr>
          <w:lang w:val="en-US"/>
        </w:rPr>
      </w:pPr>
      <w:r w:rsidRPr="00AD5BF8">
        <w:rPr>
          <w:b/>
          <w:bCs/>
          <w:lang w:val="en-US"/>
        </w:rPr>
        <w:t xml:space="preserve">Equipment maintenance – </w:t>
      </w:r>
      <w:r w:rsidRPr="00AD5BF8">
        <w:rPr>
          <w:lang w:val="en-US"/>
        </w:rPr>
        <w:t>all work performed on the equipment (including replacement or reconstruction of individual components), which does not alter the original characteristics, performance, pressure or temperature parameters, energy or raw material consumption, or other specifications listed in the equipment's documentation.</w:t>
      </w:r>
    </w:p>
    <w:p w14:paraId="66F31BC4" w14:textId="77777777" w:rsidR="0062139F" w:rsidRPr="00AD5BF8" w:rsidRDefault="0062139F" w:rsidP="0062139F">
      <w:pPr>
        <w:rPr>
          <w:b/>
          <w:bCs/>
          <w:lang w:val="en-US"/>
        </w:rPr>
      </w:pPr>
      <w:r w:rsidRPr="00AD5BF8">
        <w:rPr>
          <w:b/>
          <w:bCs/>
          <w:lang w:val="en-US"/>
        </w:rPr>
        <w:t>Cable line (CL) protection zone:</w:t>
      </w:r>
    </w:p>
    <w:p w14:paraId="177D1CBA" w14:textId="77777777" w:rsidR="0062139F" w:rsidRPr="00AD5BF8" w:rsidRDefault="0062139F" w:rsidP="00E13023">
      <w:pPr>
        <w:jc w:val="both"/>
        <w:rPr>
          <w:lang w:val="en-US"/>
        </w:rPr>
      </w:pPr>
      <w:r w:rsidRPr="00AD5BF8">
        <w:rPr>
          <w:b/>
          <w:bCs/>
          <w:lang w:val="en-US"/>
        </w:rPr>
        <w:t xml:space="preserve">a) </w:t>
      </w:r>
      <w:r w:rsidRPr="00AD5BF8">
        <w:rPr>
          <w:lang w:val="en-US"/>
        </w:rPr>
        <w:t>A strip of land along an underground cable line, bounded on both sides by vertical planes located:</w:t>
      </w:r>
    </w:p>
    <w:p w14:paraId="35C3BBFA" w14:textId="77777777" w:rsidR="0062139F" w:rsidRPr="00AD5BF8" w:rsidRDefault="0062139F" w:rsidP="008737D6">
      <w:pPr>
        <w:numPr>
          <w:ilvl w:val="0"/>
          <w:numId w:val="5"/>
        </w:numPr>
        <w:rPr>
          <w:b/>
          <w:bCs/>
          <w:lang w:val="en-US"/>
        </w:rPr>
      </w:pPr>
      <w:r w:rsidRPr="00AD5BF8">
        <w:rPr>
          <w:b/>
          <w:bCs/>
          <w:lang w:val="en-US"/>
        </w:rPr>
        <w:t>1 meter from the outermost structural points of the line,</w:t>
      </w:r>
    </w:p>
    <w:p w14:paraId="310F2656" w14:textId="77777777" w:rsidR="0062139F" w:rsidRPr="00AD5BF8" w:rsidRDefault="0062139F" w:rsidP="008737D6">
      <w:pPr>
        <w:numPr>
          <w:ilvl w:val="0"/>
          <w:numId w:val="5"/>
        </w:numPr>
        <w:rPr>
          <w:b/>
          <w:bCs/>
          <w:lang w:val="en-US"/>
        </w:rPr>
      </w:pPr>
      <w:r w:rsidRPr="00AD5BF8">
        <w:rPr>
          <w:b/>
          <w:bCs/>
          <w:lang w:val="en-US"/>
        </w:rPr>
        <w:t>0.5–0.6 meters from the foundations of buildings and structures.</w:t>
      </w:r>
    </w:p>
    <w:p w14:paraId="2D3E73C8" w14:textId="77777777" w:rsidR="0062139F" w:rsidRPr="00AD5BF8" w:rsidRDefault="0062139F" w:rsidP="00E13023">
      <w:pPr>
        <w:jc w:val="both"/>
        <w:rPr>
          <w:lang w:val="en-US"/>
        </w:rPr>
      </w:pPr>
      <w:r w:rsidRPr="00AD5BF8">
        <w:rPr>
          <w:b/>
          <w:bCs/>
          <w:lang w:val="en-US"/>
        </w:rPr>
        <w:t xml:space="preserve">b) </w:t>
      </w:r>
      <w:r w:rsidRPr="00AD5BF8">
        <w:rPr>
          <w:lang w:val="en-US"/>
        </w:rPr>
        <w:t>A water layer from the surface to the bottom, bounded on both sides by vertical planes located:</w:t>
      </w:r>
    </w:p>
    <w:p w14:paraId="4FEC7E85" w14:textId="77777777" w:rsidR="0062139F" w:rsidRPr="00AD5BF8" w:rsidRDefault="0062139F" w:rsidP="008737D6">
      <w:pPr>
        <w:numPr>
          <w:ilvl w:val="0"/>
          <w:numId w:val="6"/>
        </w:numPr>
        <w:rPr>
          <w:b/>
          <w:bCs/>
          <w:lang w:val="en-US"/>
        </w:rPr>
      </w:pPr>
      <w:r w:rsidRPr="00AD5BF8">
        <w:rPr>
          <w:b/>
          <w:bCs/>
          <w:lang w:val="en-US"/>
        </w:rPr>
        <w:t>100 meters from the outermost cables in navigable water bodies,</w:t>
      </w:r>
    </w:p>
    <w:p w14:paraId="3EBE9D5E" w14:textId="77777777" w:rsidR="0062139F" w:rsidRPr="00AD5BF8" w:rsidRDefault="0062139F" w:rsidP="008737D6">
      <w:pPr>
        <w:numPr>
          <w:ilvl w:val="0"/>
          <w:numId w:val="6"/>
        </w:numPr>
        <w:rPr>
          <w:b/>
          <w:bCs/>
          <w:lang w:val="en-US"/>
        </w:rPr>
      </w:pPr>
      <w:r w:rsidRPr="00AD5BF8">
        <w:rPr>
          <w:b/>
          <w:bCs/>
          <w:lang w:val="en-US"/>
        </w:rPr>
        <w:t>In non-navigable water bodies – as defined for overhead lines.</w:t>
      </w:r>
    </w:p>
    <w:p w14:paraId="31A7EBF3" w14:textId="77777777" w:rsidR="0062139F" w:rsidRPr="00AD5BF8" w:rsidRDefault="0062139F" w:rsidP="00E13023">
      <w:pPr>
        <w:jc w:val="both"/>
        <w:rPr>
          <w:lang w:val="en-US"/>
        </w:rPr>
      </w:pPr>
      <w:r w:rsidRPr="00AD5BF8">
        <w:rPr>
          <w:b/>
          <w:bCs/>
          <w:lang w:val="en-US"/>
        </w:rPr>
        <w:lastRenderedPageBreak/>
        <w:t xml:space="preserve">Permissible electric field strength – </w:t>
      </w:r>
      <w:r w:rsidRPr="00AD5BF8">
        <w:rPr>
          <w:lang w:val="en-US"/>
        </w:rPr>
        <w:t>the numerical value of the electric field strength that, when acting on a worker throughout their working period, does not cause health disorders or illness and does not affect heredity.</w:t>
      </w:r>
    </w:p>
    <w:p w14:paraId="1213AA16" w14:textId="77777777" w:rsidR="0062139F" w:rsidRPr="00AD5BF8" w:rsidRDefault="0062139F" w:rsidP="00FE4447">
      <w:pPr>
        <w:jc w:val="both"/>
        <w:rPr>
          <w:lang w:val="en-US"/>
        </w:rPr>
      </w:pPr>
      <w:r w:rsidRPr="00AD5BF8">
        <w:rPr>
          <w:b/>
          <w:bCs/>
          <w:lang w:val="en-US"/>
        </w:rPr>
        <w:t xml:space="preserve">Magnetic field strength – </w:t>
      </w:r>
      <w:r w:rsidRPr="00AD5BF8">
        <w:rPr>
          <w:lang w:val="en-US"/>
        </w:rPr>
        <w:t>a fundamental characteristic of a magnetic field, defined as the ratio of the maximum torque acting on a current-carrying loop in the field to the magnetic moment of the loop. The SI unit of magnetic field strength is amperes per meter (A/m) or kiloamperes per meter (kA/m = 1000 A/m).</w:t>
      </w:r>
    </w:p>
    <w:p w14:paraId="1770DB8C" w14:textId="7291196C" w:rsidR="0062139F" w:rsidRPr="00AD5BF8" w:rsidRDefault="0062139F" w:rsidP="00FE4447">
      <w:pPr>
        <w:jc w:val="both"/>
        <w:rPr>
          <w:lang w:val="en-US"/>
        </w:rPr>
      </w:pPr>
      <w:r w:rsidRPr="00AD5BF8">
        <w:rPr>
          <w:b/>
          <w:bCs/>
          <w:lang w:val="en-US"/>
        </w:rPr>
        <w:t>Operational (</w:t>
      </w:r>
      <w:r w:rsidR="0073283D" w:rsidRPr="00AD5BF8">
        <w:rPr>
          <w:b/>
          <w:bCs/>
          <w:lang w:val="en-US"/>
        </w:rPr>
        <w:t>Qualified personnel</w:t>
      </w:r>
      <w:r w:rsidRPr="00AD5BF8">
        <w:rPr>
          <w:b/>
          <w:bCs/>
          <w:lang w:val="en-US"/>
        </w:rPr>
        <w:t xml:space="preserve">) worker – </w:t>
      </w:r>
      <w:r w:rsidRPr="00AD5BF8">
        <w:rPr>
          <w:lang w:val="en-US"/>
        </w:rPr>
        <w:t>an electrotechnical worker authorized to perform operational supervision and/or switching of electrical equipment while on duty.</w:t>
      </w:r>
    </w:p>
    <w:p w14:paraId="5FA33D42" w14:textId="375EF9EE" w:rsidR="0062139F" w:rsidRPr="00AD5BF8" w:rsidRDefault="0062139F" w:rsidP="009C18FE">
      <w:pPr>
        <w:jc w:val="both"/>
        <w:rPr>
          <w:lang w:val="en-US"/>
        </w:rPr>
      </w:pPr>
      <w:r w:rsidRPr="00AD5BF8">
        <w:rPr>
          <w:b/>
          <w:bCs/>
          <w:lang w:val="en-US"/>
        </w:rPr>
        <w:t xml:space="preserve">Operational maintenance work – </w:t>
      </w:r>
      <w:r w:rsidRPr="00AD5BF8">
        <w:rPr>
          <w:lang w:val="en-US"/>
        </w:rPr>
        <w:t xml:space="preserve">ongoing operational tasks that ensure the technical condition and </w:t>
      </w:r>
      <w:r w:rsidR="009C18FE" w:rsidRPr="00AD5BF8">
        <w:rPr>
          <w:lang w:val="en-US"/>
        </w:rPr>
        <w:t>control</w:t>
      </w:r>
      <w:r w:rsidRPr="00AD5BF8">
        <w:rPr>
          <w:lang w:val="en-US"/>
        </w:rPr>
        <w:t xml:space="preserve"> of active electrical networks and equipment.</w:t>
      </w:r>
    </w:p>
    <w:p w14:paraId="1471FE0C" w14:textId="77777777" w:rsidR="0062139F" w:rsidRPr="00AD5BF8" w:rsidRDefault="0062139F" w:rsidP="00134836">
      <w:pPr>
        <w:jc w:val="both"/>
        <w:rPr>
          <w:lang w:val="en-US"/>
        </w:rPr>
      </w:pPr>
      <w:r w:rsidRPr="00AD5BF8">
        <w:rPr>
          <w:b/>
          <w:bCs/>
          <w:lang w:val="en-US"/>
        </w:rPr>
        <w:t xml:space="preserve">Operational repair worker – </w:t>
      </w:r>
      <w:r w:rsidRPr="00AD5BF8">
        <w:rPr>
          <w:lang w:val="en-US"/>
        </w:rPr>
        <w:t>a specially trained and qualified worker who operates active electrical equipment and is authorized to perform operational switching.</w:t>
      </w:r>
    </w:p>
    <w:p w14:paraId="742BC981" w14:textId="64F61B23" w:rsidR="0062139F" w:rsidRPr="00AD5BF8" w:rsidRDefault="0062139F" w:rsidP="00134836">
      <w:pPr>
        <w:jc w:val="both"/>
        <w:rPr>
          <w:lang w:val="en-US"/>
        </w:rPr>
      </w:pPr>
      <w:r w:rsidRPr="00AD5BF8">
        <w:rPr>
          <w:b/>
          <w:bCs/>
          <w:lang w:val="en-US"/>
        </w:rPr>
        <w:t xml:space="preserve">Overhead line in an induced </w:t>
      </w:r>
      <w:r w:rsidR="00134836" w:rsidRPr="00AD5BF8">
        <w:rPr>
          <w:b/>
          <w:bCs/>
          <w:lang w:val="en-US"/>
        </w:rPr>
        <w:t>voltage</w:t>
      </w:r>
      <w:r w:rsidRPr="00AD5BF8">
        <w:rPr>
          <w:b/>
          <w:bCs/>
          <w:lang w:val="en-US"/>
        </w:rPr>
        <w:t xml:space="preserve"> zone – </w:t>
      </w:r>
      <w:r w:rsidRPr="00AD5BF8">
        <w:rPr>
          <w:lang w:val="en-US"/>
        </w:rPr>
        <w:t xml:space="preserve">an overhead line, or segments of it totaling at least 2 km in length, located within the induced </w:t>
      </w:r>
      <w:r w:rsidR="00134836" w:rsidRPr="00AD5BF8">
        <w:rPr>
          <w:lang w:val="en-US"/>
        </w:rPr>
        <w:t>voltage</w:t>
      </w:r>
      <w:r w:rsidRPr="00AD5BF8">
        <w:rPr>
          <w:lang w:val="en-US"/>
        </w:rPr>
        <w:t xml:space="preserve"> zone of another active 110 kV or higher </w:t>
      </w:r>
      <w:r w:rsidR="00134836" w:rsidRPr="00AD5BF8">
        <w:rPr>
          <w:lang w:val="en-US"/>
        </w:rPr>
        <w:t>voltage</w:t>
      </w:r>
      <w:r w:rsidRPr="00AD5BF8">
        <w:rPr>
          <w:lang w:val="en-US"/>
        </w:rPr>
        <w:t xml:space="preserve"> overhead line. Companies must maintain a list of </w:t>
      </w:r>
      <w:r w:rsidR="006917E5" w:rsidRPr="00AD5BF8">
        <w:rPr>
          <w:lang w:val="en-US"/>
        </w:rPr>
        <w:t>OHL</w:t>
      </w:r>
      <w:r w:rsidRPr="00AD5BF8">
        <w:rPr>
          <w:lang w:val="en-US"/>
        </w:rPr>
        <w:t xml:space="preserve">s located in induced </w:t>
      </w:r>
      <w:r w:rsidR="00134836" w:rsidRPr="00AD5BF8">
        <w:rPr>
          <w:lang w:val="en-US"/>
        </w:rPr>
        <w:t>voltage</w:t>
      </w:r>
      <w:r w:rsidRPr="00AD5BF8">
        <w:rPr>
          <w:lang w:val="en-US"/>
        </w:rPr>
        <w:t xml:space="preserve"> zones.</w:t>
      </w:r>
    </w:p>
    <w:p w14:paraId="4EDE4E14" w14:textId="17038E98" w:rsidR="0062139F" w:rsidRPr="00AD5BF8" w:rsidRDefault="0062139F" w:rsidP="00134836">
      <w:pPr>
        <w:jc w:val="both"/>
        <w:rPr>
          <w:lang w:val="en-US"/>
        </w:rPr>
      </w:pPr>
      <w:r w:rsidRPr="00AD5BF8">
        <w:rPr>
          <w:b/>
          <w:bCs/>
          <w:lang w:val="en-US"/>
        </w:rPr>
        <w:t>Overhead line (</w:t>
      </w:r>
      <w:r w:rsidR="006917E5" w:rsidRPr="00AD5BF8">
        <w:rPr>
          <w:b/>
          <w:bCs/>
          <w:lang w:val="en-US"/>
        </w:rPr>
        <w:t>OHL</w:t>
      </w:r>
      <w:r w:rsidRPr="00AD5BF8">
        <w:rPr>
          <w:b/>
          <w:bCs/>
          <w:lang w:val="en-US"/>
        </w:rPr>
        <w:t xml:space="preserve">) protection zone – </w:t>
      </w:r>
      <w:r w:rsidRPr="00AD5BF8">
        <w:rPr>
          <w:lang w:val="en-US"/>
        </w:rPr>
        <w:t xml:space="preserve">a zone along an overhead line with alternating or direct current, consisting of a strip of land and airspace on both sides of the line, bounded by vertical planes located at the </w:t>
      </w:r>
      <w:r w:rsidR="00134836" w:rsidRPr="00AD5BF8">
        <w:rPr>
          <w:lang w:val="en-US"/>
        </w:rPr>
        <w:t>following</w:t>
      </w:r>
      <w:r w:rsidRPr="00AD5BF8">
        <w:rPr>
          <w:lang w:val="en-US"/>
        </w:rPr>
        <w:t xml:space="preserve"> distances from the outermost conductors (when not deflected sideways):</w:t>
      </w:r>
    </w:p>
    <w:p w14:paraId="4166249D" w14:textId="77777777" w:rsidR="0062139F" w:rsidRPr="00AD5BF8" w:rsidRDefault="0062139F" w:rsidP="008737D6">
      <w:pPr>
        <w:numPr>
          <w:ilvl w:val="0"/>
          <w:numId w:val="7"/>
        </w:numPr>
        <w:rPr>
          <w:lang w:val="en-US"/>
        </w:rPr>
      </w:pPr>
      <w:r w:rsidRPr="00AD5BF8">
        <w:rPr>
          <w:lang w:val="en-US"/>
        </w:rPr>
        <w:t>Up to 1 kV – 2 meters</w:t>
      </w:r>
    </w:p>
    <w:p w14:paraId="06978297" w14:textId="77777777" w:rsidR="0062139F" w:rsidRPr="00AD5BF8" w:rsidRDefault="0062139F" w:rsidP="008737D6">
      <w:pPr>
        <w:numPr>
          <w:ilvl w:val="0"/>
          <w:numId w:val="7"/>
        </w:numPr>
        <w:rPr>
          <w:lang w:val="en-US"/>
        </w:rPr>
      </w:pPr>
      <w:r w:rsidRPr="00AD5BF8">
        <w:rPr>
          <w:lang w:val="en-US"/>
        </w:rPr>
        <w:t>6 and 10 kV – 10 meters</w:t>
      </w:r>
    </w:p>
    <w:p w14:paraId="7D798F60" w14:textId="77777777" w:rsidR="0062139F" w:rsidRPr="00AD5BF8" w:rsidRDefault="0062139F" w:rsidP="008737D6">
      <w:pPr>
        <w:numPr>
          <w:ilvl w:val="0"/>
          <w:numId w:val="7"/>
        </w:numPr>
        <w:rPr>
          <w:lang w:val="en-US"/>
        </w:rPr>
      </w:pPr>
      <w:r w:rsidRPr="00AD5BF8">
        <w:rPr>
          <w:lang w:val="en-US"/>
        </w:rPr>
        <w:t>35 kV – 15 meters</w:t>
      </w:r>
    </w:p>
    <w:p w14:paraId="3B7E62BE" w14:textId="77777777" w:rsidR="0062139F" w:rsidRPr="00AD5BF8" w:rsidRDefault="0062139F" w:rsidP="008737D6">
      <w:pPr>
        <w:numPr>
          <w:ilvl w:val="0"/>
          <w:numId w:val="7"/>
        </w:numPr>
        <w:rPr>
          <w:lang w:val="en-US"/>
        </w:rPr>
      </w:pPr>
      <w:r w:rsidRPr="00AD5BF8">
        <w:rPr>
          <w:lang w:val="en-US"/>
        </w:rPr>
        <w:t>110 kV – 20 meters</w:t>
      </w:r>
    </w:p>
    <w:p w14:paraId="7A9ED914" w14:textId="77777777" w:rsidR="0062139F" w:rsidRPr="00AD5BF8" w:rsidRDefault="0062139F" w:rsidP="008737D6">
      <w:pPr>
        <w:numPr>
          <w:ilvl w:val="0"/>
          <w:numId w:val="7"/>
        </w:numPr>
        <w:rPr>
          <w:lang w:val="en-US"/>
        </w:rPr>
      </w:pPr>
      <w:r w:rsidRPr="00AD5BF8">
        <w:rPr>
          <w:lang w:val="en-US"/>
        </w:rPr>
        <w:t>330–400 kV – 30 meters</w:t>
      </w:r>
    </w:p>
    <w:p w14:paraId="24840AA0" w14:textId="77777777" w:rsidR="0062139F" w:rsidRPr="00AD5BF8" w:rsidRDefault="0062139F" w:rsidP="00087919">
      <w:pPr>
        <w:jc w:val="both"/>
        <w:rPr>
          <w:lang w:val="en-US"/>
        </w:rPr>
      </w:pPr>
      <w:r w:rsidRPr="00AD5BF8">
        <w:rPr>
          <w:b/>
          <w:bCs/>
          <w:lang w:val="en-US"/>
        </w:rPr>
        <w:t xml:space="preserve">Basic insulation – </w:t>
      </w:r>
      <w:r w:rsidRPr="00AD5BF8">
        <w:rPr>
          <w:lang w:val="en-US"/>
        </w:rPr>
        <w:t>insulation of live parts intended to provide fundamental protection against hazardous electrical effects.</w:t>
      </w:r>
    </w:p>
    <w:p w14:paraId="0B00E145" w14:textId="77777777" w:rsidR="0062139F" w:rsidRPr="00AD5BF8" w:rsidRDefault="0062139F" w:rsidP="00087919">
      <w:pPr>
        <w:jc w:val="both"/>
        <w:rPr>
          <w:lang w:val="en-US"/>
        </w:rPr>
      </w:pPr>
      <w:r w:rsidRPr="00AD5BF8">
        <w:rPr>
          <w:b/>
          <w:bCs/>
          <w:lang w:val="en-US"/>
        </w:rPr>
        <w:t xml:space="preserve">Supplementary insulation – </w:t>
      </w:r>
      <w:r w:rsidRPr="00AD5BF8">
        <w:rPr>
          <w:lang w:val="en-US"/>
        </w:rPr>
        <w:t>insulation that complements the basic insulation and provides protection against hazardous electrical effects in case the basic insulation fails.</w:t>
      </w:r>
    </w:p>
    <w:p w14:paraId="06E0F023" w14:textId="77777777" w:rsidR="0062139F" w:rsidRPr="00AD5BF8" w:rsidRDefault="0062139F" w:rsidP="00087919">
      <w:pPr>
        <w:jc w:val="both"/>
        <w:rPr>
          <w:lang w:val="en-US"/>
        </w:rPr>
      </w:pPr>
      <w:r w:rsidRPr="00AD5BF8">
        <w:rPr>
          <w:b/>
          <w:bCs/>
          <w:lang w:val="en-US"/>
        </w:rPr>
        <w:t xml:space="preserve">Industrial frequency (50 Hz) electromagnetic field exposure zone – </w:t>
      </w:r>
      <w:r w:rsidRPr="00AD5BF8">
        <w:rPr>
          <w:lang w:val="en-US"/>
        </w:rPr>
        <w:t>a space where the electric field strength of industrial frequency (50 Hz) is at least 5 kV/m and/or the magnetic field strength is at least 0.9 kA/m.</w:t>
      </w:r>
    </w:p>
    <w:p w14:paraId="230F3AF0" w14:textId="77777777" w:rsidR="0062139F" w:rsidRPr="00AD5BF8" w:rsidRDefault="0062139F" w:rsidP="00087919">
      <w:pPr>
        <w:jc w:val="both"/>
        <w:rPr>
          <w:lang w:val="en-US"/>
        </w:rPr>
      </w:pPr>
      <w:r w:rsidRPr="00AD5BF8">
        <w:rPr>
          <w:b/>
          <w:bCs/>
          <w:lang w:val="en-US"/>
        </w:rPr>
        <w:t xml:space="preserve">Industrial frequency (50 Hz) electromagnetic field intensity parameters – </w:t>
      </w:r>
      <w:r w:rsidRPr="00AD5BF8">
        <w:rPr>
          <w:lang w:val="en-US"/>
        </w:rPr>
        <w:t>electric field strength and magnetic field strength.</w:t>
      </w:r>
    </w:p>
    <w:p w14:paraId="4500DBF1" w14:textId="77777777" w:rsidR="0062139F" w:rsidRPr="00AD5BF8" w:rsidRDefault="0062139F" w:rsidP="00087919">
      <w:pPr>
        <w:jc w:val="both"/>
        <w:rPr>
          <w:lang w:val="en-US"/>
        </w:rPr>
      </w:pPr>
      <w:r w:rsidRPr="00AD5BF8">
        <w:rPr>
          <w:b/>
          <w:bCs/>
          <w:lang w:val="en-US"/>
        </w:rPr>
        <w:lastRenderedPageBreak/>
        <w:t xml:space="preserve">Repair worker – </w:t>
      </w:r>
      <w:r w:rsidRPr="00AD5BF8">
        <w:rPr>
          <w:lang w:val="en-US"/>
        </w:rPr>
        <w:t>an electrotechnical worker who performs repairs on operational electrical equipment.</w:t>
      </w:r>
    </w:p>
    <w:p w14:paraId="7277D831" w14:textId="57717A30" w:rsidR="0062139F" w:rsidRPr="00AD5BF8" w:rsidRDefault="0062139F" w:rsidP="0062139F">
      <w:pPr>
        <w:rPr>
          <w:lang w:val="en-US"/>
        </w:rPr>
      </w:pPr>
      <w:r w:rsidRPr="00AD5BF8">
        <w:rPr>
          <w:b/>
          <w:bCs/>
          <w:lang w:val="en-US"/>
        </w:rPr>
        <w:t xml:space="preserve">Safe extra-low </w:t>
      </w:r>
      <w:r w:rsidR="00087919" w:rsidRPr="00AD5BF8">
        <w:rPr>
          <w:b/>
          <w:bCs/>
          <w:lang w:val="en-US"/>
        </w:rPr>
        <w:t>voltage</w:t>
      </w:r>
      <w:r w:rsidRPr="00AD5BF8">
        <w:rPr>
          <w:b/>
          <w:bCs/>
          <w:lang w:val="en-US"/>
        </w:rPr>
        <w:t xml:space="preserve"> – </w:t>
      </w:r>
      <w:r w:rsidR="00087919" w:rsidRPr="00AD5BF8">
        <w:rPr>
          <w:lang w:val="en-US"/>
        </w:rPr>
        <w:t>voltage</w:t>
      </w:r>
      <w:r w:rsidRPr="00AD5BF8">
        <w:rPr>
          <w:lang w:val="en-US"/>
        </w:rPr>
        <w:t xml:space="preserve"> not exceeding 50 V AC and 75 V DC.</w:t>
      </w:r>
    </w:p>
    <w:p w14:paraId="75A7AF6C" w14:textId="77777777" w:rsidR="0062139F" w:rsidRPr="00AD5BF8" w:rsidRDefault="0062139F" w:rsidP="00087919">
      <w:pPr>
        <w:jc w:val="both"/>
        <w:rPr>
          <w:lang w:val="en-US"/>
        </w:rPr>
      </w:pPr>
      <w:r w:rsidRPr="00AD5BF8">
        <w:rPr>
          <w:b/>
          <w:bCs/>
          <w:lang w:val="en-US"/>
        </w:rPr>
        <w:t xml:space="preserve">Reinforced insulation – </w:t>
      </w:r>
      <w:r w:rsidRPr="00AD5BF8">
        <w:rPr>
          <w:lang w:val="en-US"/>
        </w:rPr>
        <w:t>a single insulation system of live parts that provides the same level of protection as double insulation.</w:t>
      </w:r>
    </w:p>
    <w:p w14:paraId="06901FD2" w14:textId="77777777" w:rsidR="0062139F" w:rsidRPr="00AD5BF8" w:rsidRDefault="0062139F" w:rsidP="00087919">
      <w:pPr>
        <w:jc w:val="both"/>
        <w:rPr>
          <w:lang w:val="en-US"/>
        </w:rPr>
      </w:pPr>
      <w:r w:rsidRPr="00AD5BF8">
        <w:rPr>
          <w:b/>
          <w:bCs/>
          <w:lang w:val="en-US"/>
        </w:rPr>
        <w:t xml:space="preserve">Administrative documents – </w:t>
      </w:r>
      <w:r w:rsidRPr="00AD5BF8">
        <w:rPr>
          <w:lang w:val="en-US"/>
        </w:rPr>
        <w:t>legal acts issued by company or institution managers, or by public officials authorized by other legal acts, for the implementation of public or internal administrative functions (decisions, orders, directives, etc.).</w:t>
      </w:r>
    </w:p>
    <w:p w14:paraId="35785FD6" w14:textId="77777777" w:rsidR="0062139F" w:rsidRPr="00AD5BF8" w:rsidRDefault="0062139F" w:rsidP="003B6F87">
      <w:pPr>
        <w:jc w:val="both"/>
        <w:rPr>
          <w:lang w:val="en-US"/>
        </w:rPr>
      </w:pPr>
      <w:r w:rsidRPr="00AD5BF8">
        <w:rPr>
          <w:b/>
          <w:bCs/>
          <w:lang w:val="en-US"/>
        </w:rPr>
        <w:t xml:space="preserve">Technical maintenance – </w:t>
      </w:r>
      <w:r w:rsidRPr="00AD5BF8">
        <w:rPr>
          <w:lang w:val="en-US"/>
        </w:rPr>
        <w:t>a set of preventive and other measures aimed at ensuring that electrical equipment functions reliably during its economically or otherwise justified service life, and that the safe operation of electrical networks is maintained (e.g., fault elimination, replacement of damaged or emergency network elements, maintenance and inspection of various devices, etc.).</w:t>
      </w:r>
    </w:p>
    <w:p w14:paraId="5E610E4B" w14:textId="77777777" w:rsidR="0062139F" w:rsidRPr="00AD5BF8" w:rsidRDefault="0062139F" w:rsidP="003B6F87">
      <w:pPr>
        <w:jc w:val="both"/>
        <w:rPr>
          <w:lang w:val="en-US"/>
        </w:rPr>
      </w:pPr>
      <w:r w:rsidRPr="00AD5BF8">
        <w:rPr>
          <w:b/>
          <w:bCs/>
          <w:lang w:val="en-US"/>
        </w:rPr>
        <w:t xml:space="preserve">User electrical equipment – </w:t>
      </w:r>
      <w:r w:rsidRPr="00AD5BF8">
        <w:rPr>
          <w:lang w:val="en-US"/>
        </w:rPr>
        <w:t>equipment for which electricity consumption is accounted for through commercial billing.</w:t>
      </w:r>
    </w:p>
    <w:p w14:paraId="3BC6FF84" w14:textId="77777777" w:rsidR="0062139F" w:rsidRPr="00AD5BF8" w:rsidRDefault="0062139F" w:rsidP="003B6F87">
      <w:pPr>
        <w:jc w:val="both"/>
        <w:rPr>
          <w:lang w:val="en-US"/>
        </w:rPr>
      </w:pPr>
      <w:r w:rsidRPr="00AD5BF8">
        <w:rPr>
          <w:b/>
          <w:bCs/>
          <w:lang w:val="en-US"/>
        </w:rPr>
        <w:t xml:space="preserve">Operational electrical equipment – </w:t>
      </w:r>
      <w:r w:rsidRPr="00AD5BF8">
        <w:rPr>
          <w:lang w:val="en-US"/>
        </w:rPr>
        <w:t>electrical equipment that is energized or can be energized at any time via switching devices or designated mechanisms.</w:t>
      </w:r>
    </w:p>
    <w:p w14:paraId="670B6153" w14:textId="74D5D35B" w:rsidR="0062139F" w:rsidRPr="00AD5BF8" w:rsidRDefault="0062139F" w:rsidP="0062139F">
      <w:pPr>
        <w:rPr>
          <w:lang w:val="en-US"/>
        </w:rPr>
      </w:pPr>
      <w:r w:rsidRPr="00AD5BF8">
        <w:rPr>
          <w:b/>
          <w:bCs/>
          <w:lang w:val="en-US"/>
        </w:rPr>
        <w:t xml:space="preserve">Low </w:t>
      </w:r>
      <w:r w:rsidR="003B6F87" w:rsidRPr="00AD5BF8">
        <w:rPr>
          <w:b/>
          <w:bCs/>
          <w:lang w:val="en-US"/>
        </w:rPr>
        <w:t>voltage</w:t>
      </w:r>
      <w:r w:rsidRPr="00AD5BF8">
        <w:rPr>
          <w:b/>
          <w:bCs/>
          <w:lang w:val="en-US"/>
        </w:rPr>
        <w:t xml:space="preserve"> – </w:t>
      </w:r>
      <w:r w:rsidR="003B6F87" w:rsidRPr="00AD5BF8">
        <w:rPr>
          <w:lang w:val="en-US"/>
        </w:rPr>
        <w:t>voltage</w:t>
      </w:r>
      <w:r w:rsidRPr="00AD5BF8">
        <w:rPr>
          <w:lang w:val="en-US"/>
        </w:rPr>
        <w:t xml:space="preserve"> from 50 V to 1000 V AC and from 75 V to 1500 V DC.</w:t>
      </w:r>
    </w:p>
    <w:p w14:paraId="3C760E10" w14:textId="015411E6" w:rsidR="00FA6C33" w:rsidRPr="00AD5BF8" w:rsidRDefault="0062139F" w:rsidP="003B6F87">
      <w:pPr>
        <w:jc w:val="both"/>
        <w:rPr>
          <w:lang w:val="en-US"/>
        </w:rPr>
      </w:pPr>
      <w:r w:rsidRPr="00AD5BF8">
        <w:rPr>
          <w:b/>
          <w:bCs/>
          <w:lang w:val="en-US"/>
        </w:rPr>
        <w:t xml:space="preserve">Step </w:t>
      </w:r>
      <w:r w:rsidR="003B6F87" w:rsidRPr="00AD5BF8">
        <w:rPr>
          <w:b/>
          <w:bCs/>
          <w:lang w:val="en-US"/>
        </w:rPr>
        <w:t>voltage</w:t>
      </w:r>
      <w:r w:rsidRPr="00AD5BF8">
        <w:rPr>
          <w:b/>
          <w:bCs/>
          <w:lang w:val="en-US"/>
        </w:rPr>
        <w:t xml:space="preserve"> – </w:t>
      </w:r>
      <w:r w:rsidRPr="00AD5BF8">
        <w:rPr>
          <w:lang w:val="en-US"/>
        </w:rPr>
        <w:t xml:space="preserve">the portion of </w:t>
      </w:r>
      <w:r w:rsidR="003B6F87" w:rsidRPr="00AD5BF8">
        <w:rPr>
          <w:lang w:val="en-US"/>
        </w:rPr>
        <w:t>voltage</w:t>
      </w:r>
      <w:r w:rsidRPr="00AD5BF8">
        <w:rPr>
          <w:lang w:val="en-US"/>
        </w:rPr>
        <w:t xml:space="preserve"> experienced by a person when current flows through the body from one foot to the other.</w:t>
      </w:r>
    </w:p>
    <w:p w14:paraId="7C4022F4" w14:textId="77777777" w:rsidR="0062139F" w:rsidRPr="00AD5BF8" w:rsidRDefault="0062139F" w:rsidP="0062139F">
      <w:pPr>
        <w:rPr>
          <w:b/>
          <w:bCs/>
          <w:lang w:val="en-US"/>
        </w:rPr>
      </w:pPr>
      <w:r w:rsidRPr="00AD5BF8">
        <w:rPr>
          <w:b/>
          <w:bCs/>
          <w:lang w:val="en-US"/>
        </w:rPr>
        <w:t>II. REQUIREMENTS FOR ELECTROTECHNICAL WORKERS</w:t>
      </w:r>
    </w:p>
    <w:p w14:paraId="1CB87595" w14:textId="45B36273" w:rsidR="0062139F" w:rsidRPr="00AD5BF8" w:rsidRDefault="0062139F" w:rsidP="004F79D5">
      <w:pPr>
        <w:jc w:val="both"/>
        <w:rPr>
          <w:lang w:val="en-US"/>
        </w:rPr>
      </w:pPr>
      <w:r w:rsidRPr="00AD5BF8">
        <w:rPr>
          <w:b/>
          <w:bCs/>
          <w:lang w:val="en-US"/>
        </w:rPr>
        <w:t>11. </w:t>
      </w:r>
      <w:r w:rsidRPr="00AD5BF8">
        <w:rPr>
          <w:lang w:val="en-US"/>
        </w:rPr>
        <w:t>Electrotechnical workers are defined as natural persons who possess the appropriate education specified in the </w:t>
      </w:r>
      <w:r w:rsidRPr="00AD5BF8">
        <w:rPr>
          <w:i/>
          <w:iCs/>
          <w:lang w:val="en-US"/>
        </w:rPr>
        <w:t>General Scheme for the Certification of Energy Workers</w:t>
      </w:r>
      <w:r w:rsidRPr="00AD5BF8">
        <w:rPr>
          <w:lang w:val="en-US"/>
        </w:rPr>
        <w:t xml:space="preserve">, approved by the Council’s </w:t>
      </w:r>
      <w:r w:rsidR="004F79D5" w:rsidRPr="00AD5BF8">
        <w:rPr>
          <w:lang w:val="en-US"/>
        </w:rPr>
        <w:t>Resolution</w:t>
      </w:r>
      <w:r w:rsidRPr="00AD5BF8">
        <w:rPr>
          <w:lang w:val="en-US"/>
        </w:rPr>
        <w:t xml:space="preserve"> No. O3E-1458 of December 18, 2020, titled </w:t>
      </w:r>
      <w:r w:rsidRPr="00AD5BF8">
        <w:rPr>
          <w:i/>
          <w:iCs/>
          <w:lang w:val="en-US"/>
        </w:rPr>
        <w:t>“On the Approval of the General Scheme for the Certification of Energy Workers”</w:t>
      </w:r>
      <w:r w:rsidRPr="00AD5BF8">
        <w:rPr>
          <w:lang w:val="en-US"/>
        </w:rPr>
        <w:t> (hereinafter – the Scheme), or who have completed an internship and are certified according to the </w:t>
      </w:r>
      <w:r w:rsidRPr="00AD5BF8">
        <w:rPr>
          <w:i/>
          <w:iCs/>
          <w:lang w:val="en-US"/>
        </w:rPr>
        <w:t>Procedure for the Certification of Workers Installing and/or Operating Energy Facilities</w:t>
      </w:r>
      <w:r w:rsidRPr="00AD5BF8">
        <w:rPr>
          <w:lang w:val="en-US"/>
        </w:rPr>
        <w:t>, approved by the Order of the Minister of Energy of the Republic of Lithuania No. 1-220 of November 7, 2012, titled </w:t>
      </w:r>
      <w:r w:rsidRPr="00AD5BF8">
        <w:rPr>
          <w:i/>
          <w:iCs/>
          <w:lang w:val="en-US"/>
        </w:rPr>
        <w:t>“On the Approval of the Procedure for the Certification of Workers Installing and/or Operating Energy Facilities”</w:t>
      </w:r>
      <w:r w:rsidRPr="00AD5BF8">
        <w:rPr>
          <w:lang w:val="en-US"/>
        </w:rPr>
        <w:t xml:space="preserve"> (hereinafter – the Procedure), and who </w:t>
      </w:r>
      <w:r w:rsidR="004F79D5" w:rsidRPr="00AD5BF8">
        <w:rPr>
          <w:lang w:val="en-US"/>
        </w:rPr>
        <w:t>hold</w:t>
      </w:r>
      <w:r w:rsidRPr="00AD5BF8">
        <w:rPr>
          <w:lang w:val="en-US"/>
        </w:rPr>
        <w:t xml:space="preserve"> an energy worker certificate in the prescribed format.</w:t>
      </w:r>
      <w:r w:rsidR="004F79D5" w:rsidRPr="00AD5BF8">
        <w:rPr>
          <w:lang w:val="en-US"/>
        </w:rPr>
        <w:t xml:space="preserve"> </w:t>
      </w:r>
      <w:r w:rsidRPr="00AD5BF8">
        <w:rPr>
          <w:lang w:val="en-US"/>
        </w:rPr>
        <w:t xml:space="preserve">The energy worker certificate grants the right to work with electrical equipment at the </w:t>
      </w:r>
      <w:r w:rsidR="004F79D5" w:rsidRPr="00AD5BF8">
        <w:rPr>
          <w:lang w:val="en-US"/>
        </w:rPr>
        <w:t>voltage</w:t>
      </w:r>
      <w:r w:rsidRPr="00AD5BF8">
        <w:rPr>
          <w:lang w:val="en-US"/>
        </w:rPr>
        <w:t xml:space="preserve"> level specified in the certificate.</w:t>
      </w:r>
    </w:p>
    <w:p w14:paraId="691AEFD1" w14:textId="77777777" w:rsidR="0062139F" w:rsidRPr="00AD5BF8" w:rsidRDefault="0062139F" w:rsidP="004F79D5">
      <w:pPr>
        <w:jc w:val="both"/>
        <w:rPr>
          <w:lang w:val="en-US"/>
        </w:rPr>
      </w:pPr>
      <w:r w:rsidRPr="00AD5BF8">
        <w:rPr>
          <w:b/>
          <w:bCs/>
          <w:lang w:val="en-US"/>
        </w:rPr>
        <w:t>12. </w:t>
      </w:r>
      <w:r w:rsidRPr="00AD5BF8">
        <w:rPr>
          <w:lang w:val="en-US"/>
        </w:rPr>
        <w:t>An electrotechnical worker may be assigned a specific electrical safety category depending on how their knowledge is assessed by the certification commission and based on the electrotechnical education they have obtained.</w:t>
      </w:r>
    </w:p>
    <w:p w14:paraId="496F1AA3" w14:textId="253F159D" w:rsidR="0062139F" w:rsidRPr="00AD5BF8" w:rsidRDefault="0062139F" w:rsidP="0062139F">
      <w:pPr>
        <w:rPr>
          <w:lang w:val="en-US"/>
        </w:rPr>
      </w:pPr>
      <w:r w:rsidRPr="00AD5BF8">
        <w:rPr>
          <w:b/>
          <w:bCs/>
          <w:lang w:val="en-US"/>
        </w:rPr>
        <w:t>13. </w:t>
      </w:r>
      <w:r w:rsidRPr="00AD5BF8">
        <w:rPr>
          <w:lang w:val="en-US"/>
        </w:rPr>
        <w:t xml:space="preserve">The </w:t>
      </w:r>
      <w:r w:rsidR="004F79D5" w:rsidRPr="00AD5BF8">
        <w:rPr>
          <w:lang w:val="en-US"/>
        </w:rPr>
        <w:t>following</w:t>
      </w:r>
      <w:r w:rsidRPr="00AD5BF8">
        <w:rPr>
          <w:lang w:val="en-US"/>
        </w:rPr>
        <w:t xml:space="preserve"> electrical safety categories may be granted to electrotechnical workers:</w:t>
      </w:r>
    </w:p>
    <w:p w14:paraId="465DC6C4" w14:textId="77777777" w:rsidR="0062139F" w:rsidRPr="00AD5BF8" w:rsidRDefault="0062139F" w:rsidP="008737D6">
      <w:pPr>
        <w:numPr>
          <w:ilvl w:val="0"/>
          <w:numId w:val="8"/>
        </w:numPr>
        <w:rPr>
          <w:b/>
          <w:bCs/>
          <w:lang w:val="en-US"/>
        </w:rPr>
      </w:pPr>
      <w:r w:rsidRPr="00AD5BF8">
        <w:rPr>
          <w:b/>
          <w:bCs/>
          <w:lang w:val="en-US"/>
        </w:rPr>
        <w:t>13.1. High category (hereinafter – HC);</w:t>
      </w:r>
    </w:p>
    <w:p w14:paraId="169F2818" w14:textId="77777777" w:rsidR="0062139F" w:rsidRPr="00AD5BF8" w:rsidRDefault="0062139F" w:rsidP="008737D6">
      <w:pPr>
        <w:numPr>
          <w:ilvl w:val="0"/>
          <w:numId w:val="8"/>
        </w:numPr>
        <w:rPr>
          <w:b/>
          <w:bCs/>
          <w:lang w:val="en-US"/>
        </w:rPr>
      </w:pPr>
      <w:r w:rsidRPr="00AD5BF8">
        <w:rPr>
          <w:b/>
          <w:bCs/>
          <w:lang w:val="en-US"/>
        </w:rPr>
        <w:t>13.2. Intermediate category (hereinafter – IC);</w:t>
      </w:r>
    </w:p>
    <w:p w14:paraId="72D1E0DB" w14:textId="77777777" w:rsidR="0062139F" w:rsidRPr="00AD5BF8" w:rsidRDefault="0062139F" w:rsidP="008737D6">
      <w:pPr>
        <w:numPr>
          <w:ilvl w:val="0"/>
          <w:numId w:val="8"/>
        </w:numPr>
        <w:rPr>
          <w:b/>
          <w:bCs/>
          <w:lang w:val="en-US"/>
        </w:rPr>
      </w:pPr>
      <w:r w:rsidRPr="00AD5BF8">
        <w:rPr>
          <w:b/>
          <w:bCs/>
          <w:lang w:val="en-US"/>
        </w:rPr>
        <w:lastRenderedPageBreak/>
        <w:t>13.3. Basic category (hereinafter – BC).</w:t>
      </w:r>
    </w:p>
    <w:p w14:paraId="78AC1DFA" w14:textId="77777777" w:rsidR="0062139F" w:rsidRPr="00AD5BF8" w:rsidRDefault="0062139F" w:rsidP="009E5DB0">
      <w:pPr>
        <w:jc w:val="both"/>
        <w:rPr>
          <w:lang w:val="en-US"/>
        </w:rPr>
      </w:pPr>
      <w:r w:rsidRPr="00AD5BF8">
        <w:rPr>
          <w:b/>
          <w:bCs/>
          <w:lang w:val="en-US"/>
        </w:rPr>
        <w:t>14. </w:t>
      </w:r>
      <w:r w:rsidRPr="00AD5BF8">
        <w:rPr>
          <w:lang w:val="en-US"/>
        </w:rPr>
        <w:t>The minimum requirements for education, additional competencies, and professional experience for each electrical safety category of electrotechnical workers working with electrical equipment are defined in the Scheme.</w:t>
      </w:r>
    </w:p>
    <w:p w14:paraId="3003E929" w14:textId="7570E2DD" w:rsidR="0062139F" w:rsidRPr="00AD5BF8" w:rsidRDefault="0062139F" w:rsidP="009761D4">
      <w:pPr>
        <w:jc w:val="both"/>
        <w:rPr>
          <w:lang w:val="en-US"/>
        </w:rPr>
      </w:pPr>
      <w:r w:rsidRPr="00AD5BF8">
        <w:rPr>
          <w:b/>
          <w:bCs/>
          <w:lang w:val="en-US"/>
        </w:rPr>
        <w:t>15. </w:t>
      </w:r>
      <w:r w:rsidRPr="00AD5BF8">
        <w:rPr>
          <w:lang w:val="en-US"/>
        </w:rPr>
        <w:t xml:space="preserve">Individuals are permitted to work independently on operational electrical equipment if they meet the </w:t>
      </w:r>
      <w:r w:rsidR="009761D4" w:rsidRPr="00AD5BF8">
        <w:rPr>
          <w:lang w:val="en-US"/>
        </w:rPr>
        <w:t>following</w:t>
      </w:r>
      <w:r w:rsidRPr="00AD5BF8">
        <w:rPr>
          <w:lang w:val="en-US"/>
        </w:rPr>
        <w:t xml:space="preserve"> criteria:</w:t>
      </w:r>
    </w:p>
    <w:p w14:paraId="21149B7E" w14:textId="77777777" w:rsidR="0062139F" w:rsidRPr="00AD5BF8" w:rsidRDefault="0062139F" w:rsidP="008737D6">
      <w:pPr>
        <w:numPr>
          <w:ilvl w:val="0"/>
          <w:numId w:val="9"/>
        </w:numPr>
        <w:rPr>
          <w:lang w:val="en-US"/>
        </w:rPr>
      </w:pPr>
      <w:r w:rsidRPr="00AD5BF8">
        <w:rPr>
          <w:b/>
          <w:bCs/>
          <w:lang w:val="en-US"/>
        </w:rPr>
        <w:t>15.1. </w:t>
      </w:r>
      <w:proofErr w:type="gramStart"/>
      <w:r w:rsidRPr="00AD5BF8">
        <w:rPr>
          <w:lang w:val="en-US"/>
        </w:rPr>
        <w:t>Are</w:t>
      </w:r>
      <w:proofErr w:type="gramEnd"/>
      <w:r w:rsidRPr="00AD5BF8">
        <w:rPr>
          <w:lang w:val="en-US"/>
        </w:rPr>
        <w:t xml:space="preserve"> at least 18 years of age;</w:t>
      </w:r>
    </w:p>
    <w:p w14:paraId="2E9E0332" w14:textId="77777777" w:rsidR="0062139F" w:rsidRPr="00AD5BF8" w:rsidRDefault="0062139F" w:rsidP="009761D4">
      <w:pPr>
        <w:numPr>
          <w:ilvl w:val="0"/>
          <w:numId w:val="9"/>
        </w:numPr>
        <w:jc w:val="both"/>
        <w:rPr>
          <w:lang w:val="en-US"/>
        </w:rPr>
      </w:pPr>
      <w:r w:rsidRPr="00AD5BF8">
        <w:rPr>
          <w:b/>
          <w:bCs/>
          <w:lang w:val="en-US"/>
        </w:rPr>
        <w:t>15.2. </w:t>
      </w:r>
      <w:r w:rsidRPr="00AD5BF8">
        <w:rPr>
          <w:lang w:val="en-US"/>
        </w:rPr>
        <w:t>Have undergone a health check in accordance with the procedure and frequency established by the Order of the Minister of Health of the Republic of Lithuania No. 301 of May 31, 2000, </w:t>
      </w:r>
      <w:r w:rsidRPr="00AD5BF8">
        <w:rPr>
          <w:i/>
          <w:iCs/>
          <w:lang w:val="en-US"/>
        </w:rPr>
        <w:t>“On Preventive Health Checks in Healthcare Institutions”</w:t>
      </w:r>
      <w:r w:rsidRPr="00AD5BF8">
        <w:rPr>
          <w:lang w:val="en-US"/>
        </w:rPr>
        <w:t>, and have been deemed fit to work with operational electrical equipment;</w:t>
      </w:r>
    </w:p>
    <w:p w14:paraId="7EED6782" w14:textId="77777777" w:rsidR="0062139F" w:rsidRPr="00AD5BF8" w:rsidRDefault="0062139F" w:rsidP="009761D4">
      <w:pPr>
        <w:numPr>
          <w:ilvl w:val="0"/>
          <w:numId w:val="9"/>
        </w:numPr>
        <w:jc w:val="both"/>
        <w:rPr>
          <w:lang w:val="en-US"/>
        </w:rPr>
      </w:pPr>
      <w:r w:rsidRPr="00AD5BF8">
        <w:rPr>
          <w:b/>
          <w:bCs/>
          <w:lang w:val="en-US"/>
        </w:rPr>
        <w:t>15.3. </w:t>
      </w:r>
      <w:r w:rsidRPr="00AD5BF8">
        <w:rPr>
          <w:lang w:val="en-US"/>
        </w:rPr>
        <w:t>Have received workplace instruction in accordance with the </w:t>
      </w:r>
      <w:r w:rsidRPr="00AD5BF8">
        <w:rPr>
          <w:i/>
          <w:iCs/>
          <w:lang w:val="en-US"/>
        </w:rPr>
        <w:t>Procedure for Preparing Occupational Safety and Health Instructions and Instructing Employees Temporarily Assigned to a Company by Agreement Between Employers</w:t>
      </w:r>
      <w:r w:rsidRPr="00AD5BF8">
        <w:rPr>
          <w:lang w:val="en-US"/>
        </w:rPr>
        <w:t xml:space="preserve">, approved by the Chief State </w:t>
      </w:r>
      <w:proofErr w:type="spellStart"/>
      <w:r w:rsidRPr="00AD5BF8">
        <w:rPr>
          <w:lang w:val="en-US"/>
        </w:rPr>
        <w:t>Labour</w:t>
      </w:r>
      <w:proofErr w:type="spellEnd"/>
      <w:r w:rsidRPr="00AD5BF8">
        <w:rPr>
          <w:lang w:val="en-US"/>
        </w:rPr>
        <w:t xml:space="preserve"> Inspector of the Republic of Lithuania by Order No. V-240 of August 10, 2012;</w:t>
      </w:r>
    </w:p>
    <w:p w14:paraId="74A8D7F7" w14:textId="77777777" w:rsidR="0062139F" w:rsidRPr="00AD5BF8" w:rsidRDefault="0062139F" w:rsidP="009761D4">
      <w:pPr>
        <w:numPr>
          <w:ilvl w:val="0"/>
          <w:numId w:val="9"/>
        </w:numPr>
        <w:jc w:val="both"/>
        <w:rPr>
          <w:lang w:val="en-US"/>
        </w:rPr>
      </w:pPr>
      <w:r w:rsidRPr="00AD5BF8">
        <w:rPr>
          <w:b/>
          <w:bCs/>
          <w:lang w:val="en-US"/>
        </w:rPr>
        <w:t>15.4. </w:t>
      </w:r>
      <w:r w:rsidRPr="00AD5BF8">
        <w:rPr>
          <w:lang w:val="en-US"/>
        </w:rPr>
        <w:t>Have received theoretical and practical training on safe working practices, first aid for electric shock and other traumatic hazards;</w:t>
      </w:r>
    </w:p>
    <w:p w14:paraId="0C7214BF" w14:textId="0E3DA7A0" w:rsidR="0062139F" w:rsidRPr="00AD5BF8" w:rsidRDefault="0062139F" w:rsidP="008737D6">
      <w:pPr>
        <w:numPr>
          <w:ilvl w:val="0"/>
          <w:numId w:val="9"/>
        </w:numPr>
        <w:rPr>
          <w:lang w:val="en-US"/>
        </w:rPr>
      </w:pPr>
      <w:r w:rsidRPr="00AD5BF8">
        <w:rPr>
          <w:b/>
          <w:bCs/>
          <w:lang w:val="en-US"/>
        </w:rPr>
        <w:t>15.6. </w:t>
      </w:r>
      <w:proofErr w:type="gramStart"/>
      <w:r w:rsidRPr="00AD5BF8">
        <w:rPr>
          <w:lang w:val="en-US"/>
        </w:rPr>
        <w:t>Are</w:t>
      </w:r>
      <w:proofErr w:type="gramEnd"/>
      <w:r w:rsidRPr="00AD5BF8">
        <w:rPr>
          <w:lang w:val="en-US"/>
        </w:rPr>
        <w:t xml:space="preserve"> certified according to the Procedure and </w:t>
      </w:r>
      <w:r w:rsidR="00693C8D" w:rsidRPr="00AD5BF8">
        <w:rPr>
          <w:lang w:val="en-US"/>
        </w:rPr>
        <w:t>hold</w:t>
      </w:r>
      <w:r w:rsidRPr="00AD5BF8">
        <w:rPr>
          <w:lang w:val="en-US"/>
        </w:rPr>
        <w:t xml:space="preserve"> an energy worker certificate indicating the rights granted to them.</w:t>
      </w:r>
    </w:p>
    <w:p w14:paraId="4F97B1BD" w14:textId="662A80CF" w:rsidR="00671B8B" w:rsidRPr="00AD5BF8" w:rsidRDefault="00671B8B" w:rsidP="00693C8D">
      <w:pPr>
        <w:jc w:val="both"/>
        <w:rPr>
          <w:lang w:val="en-US"/>
        </w:rPr>
      </w:pPr>
      <w:r w:rsidRPr="00AD5BF8">
        <w:rPr>
          <w:b/>
          <w:bCs/>
          <w:lang w:val="en-US"/>
        </w:rPr>
        <w:t xml:space="preserve">16. </w:t>
      </w:r>
      <w:r w:rsidRPr="00AD5BF8">
        <w:rPr>
          <w:lang w:val="en-US"/>
        </w:rPr>
        <w:t xml:space="preserve">Newly hired individuals may work on operational electrical equipment only under the supervision of a certified electrotechnical worker until they are certified for the position they </w:t>
      </w:r>
      <w:r w:rsidR="00693C8D" w:rsidRPr="00AD5BF8">
        <w:rPr>
          <w:lang w:val="en-US"/>
        </w:rPr>
        <w:t>hold</w:t>
      </w:r>
      <w:r w:rsidRPr="00AD5BF8">
        <w:rPr>
          <w:lang w:val="en-US"/>
        </w:rPr>
        <w:t xml:space="preserve"> at the workplace. In this case, the newly hired individuals are referred to as trainees.</w:t>
      </w:r>
    </w:p>
    <w:p w14:paraId="2868D497" w14:textId="23385495" w:rsidR="0062139F" w:rsidRPr="00AD5BF8" w:rsidRDefault="00671B8B" w:rsidP="00693C8D">
      <w:pPr>
        <w:jc w:val="both"/>
        <w:rPr>
          <w:lang w:val="en-US"/>
        </w:rPr>
      </w:pPr>
      <w:r w:rsidRPr="00AD5BF8">
        <w:rPr>
          <w:b/>
          <w:bCs/>
          <w:lang w:val="en-US"/>
        </w:rPr>
        <w:t xml:space="preserve">17. </w:t>
      </w:r>
      <w:r w:rsidRPr="00AD5BF8">
        <w:rPr>
          <w:lang w:val="en-US"/>
        </w:rPr>
        <w:t>Electrotechnical workers are instructed, certified, and their qualifications are improved in accordance with the Energy Law, the Procedure, the Scheme, and other applicable legal acts.</w:t>
      </w:r>
    </w:p>
    <w:p w14:paraId="2FBB189B" w14:textId="341A5FD2" w:rsidR="00671B8B" w:rsidRPr="00AD5BF8" w:rsidRDefault="00671B8B" w:rsidP="00693C8D">
      <w:pPr>
        <w:jc w:val="both"/>
        <w:rPr>
          <w:lang w:val="en-US"/>
        </w:rPr>
      </w:pPr>
      <w:r w:rsidRPr="00AD5BF8">
        <w:rPr>
          <w:b/>
          <w:bCs/>
          <w:lang w:val="en-US"/>
        </w:rPr>
        <w:t>18.</w:t>
      </w:r>
      <w:r w:rsidRPr="00AD5BF8">
        <w:rPr>
          <w:lang w:val="en-US"/>
        </w:rPr>
        <w:t xml:space="preserve"> Civil servants or other occupational safety and health specialists who supervise compliance with electrical safety requirements must </w:t>
      </w:r>
      <w:r w:rsidR="00015320" w:rsidRPr="00AD5BF8">
        <w:rPr>
          <w:lang w:val="en-US"/>
        </w:rPr>
        <w:t>hold</w:t>
      </w:r>
      <w:r w:rsidRPr="00AD5BF8">
        <w:rPr>
          <w:lang w:val="en-US"/>
        </w:rPr>
        <w:t xml:space="preserve"> the High Category (HC) of electrical safety.</w:t>
      </w:r>
    </w:p>
    <w:p w14:paraId="551E406D" w14:textId="367E852E" w:rsidR="00671B8B" w:rsidRPr="00AD5BF8" w:rsidRDefault="00671B8B" w:rsidP="00173698">
      <w:pPr>
        <w:jc w:val="both"/>
        <w:rPr>
          <w:lang w:val="en-US"/>
        </w:rPr>
      </w:pPr>
      <w:r w:rsidRPr="00AD5BF8">
        <w:rPr>
          <w:b/>
          <w:bCs/>
          <w:lang w:val="en-US"/>
        </w:rPr>
        <w:t>18.</w:t>
      </w:r>
      <w:r w:rsidRPr="00AD5BF8">
        <w:rPr>
          <w:b/>
          <w:bCs/>
          <w:vertAlign w:val="superscript"/>
          <w:lang w:val="en-US"/>
        </w:rPr>
        <w:t>1</w:t>
      </w:r>
      <w:r w:rsidR="00015320" w:rsidRPr="00AD5BF8">
        <w:rPr>
          <w:lang w:val="en-US"/>
        </w:rPr>
        <w:t xml:space="preserve"> </w:t>
      </w:r>
      <w:r w:rsidRPr="00AD5BF8">
        <w:rPr>
          <w:lang w:val="en-US"/>
        </w:rPr>
        <w:t>Designers, surveyors, representatives of supervisory institutions, members of delegations and excursions may enter electrical equipment rooms and/or areas only when accompanied by an electrotechnical worker.</w:t>
      </w:r>
      <w:r w:rsidR="00173698" w:rsidRPr="00AD5BF8">
        <w:rPr>
          <w:lang w:val="en-US"/>
        </w:rPr>
        <w:t xml:space="preserve"> </w:t>
      </w:r>
      <w:r w:rsidRPr="00AD5BF8">
        <w:rPr>
          <w:lang w:val="en-US"/>
        </w:rPr>
        <w:t>Non-electrotechnical personnel performing physical security functions in electrical equipment rooms and/or areas may enter these premises only after receiving instruction, in accordance with the procedure established by the equipment owner or their authorized representative.</w:t>
      </w:r>
    </w:p>
    <w:p w14:paraId="16F42A84" w14:textId="77777777" w:rsidR="00671B8B" w:rsidRPr="00AD5BF8" w:rsidRDefault="00671B8B" w:rsidP="00671B8B">
      <w:pPr>
        <w:rPr>
          <w:b/>
          <w:bCs/>
          <w:lang w:val="en-US"/>
        </w:rPr>
      </w:pPr>
      <w:r w:rsidRPr="00AD5BF8">
        <w:rPr>
          <w:b/>
          <w:bCs/>
          <w:lang w:val="en-US"/>
        </w:rPr>
        <w:t>III. FUNCTIONS, RIGHTS, AND DUTIES OF ELECTROTECHNICAL WORKERS</w:t>
      </w:r>
    </w:p>
    <w:p w14:paraId="300FBC9B" w14:textId="0CB0AE38" w:rsidR="00671B8B" w:rsidRPr="00AD5BF8" w:rsidRDefault="00671B8B" w:rsidP="00671B8B">
      <w:pPr>
        <w:rPr>
          <w:lang w:val="en-US"/>
        </w:rPr>
      </w:pPr>
      <w:r w:rsidRPr="00AD5BF8">
        <w:rPr>
          <w:b/>
          <w:bCs/>
          <w:lang w:val="en-US"/>
        </w:rPr>
        <w:t xml:space="preserve">19. </w:t>
      </w:r>
      <w:r w:rsidRPr="00AD5BF8">
        <w:rPr>
          <w:lang w:val="en-US"/>
        </w:rPr>
        <w:t xml:space="preserve">Electrotechnical workers organize and carry out technical maintenance, repair, installation, adjustment, and testing of electrical equipment. They perform switching operations and manage the operational </w:t>
      </w:r>
      <w:r w:rsidR="00173698" w:rsidRPr="00AD5BF8">
        <w:rPr>
          <w:lang w:val="en-US"/>
        </w:rPr>
        <w:t>control</w:t>
      </w:r>
      <w:r w:rsidRPr="00AD5BF8">
        <w:rPr>
          <w:lang w:val="en-US"/>
        </w:rPr>
        <w:t xml:space="preserve"> of the equipment assigned to them. Based on their functions in organizing and performing work on electrical equipment, electrotechnical workers are classified as </w:t>
      </w:r>
      <w:r w:rsidR="00173698" w:rsidRPr="00AD5BF8">
        <w:rPr>
          <w:lang w:val="en-US"/>
        </w:rPr>
        <w:t>follows</w:t>
      </w:r>
      <w:r w:rsidRPr="00AD5BF8">
        <w:rPr>
          <w:lang w:val="en-US"/>
        </w:rPr>
        <w:t>:</w:t>
      </w:r>
    </w:p>
    <w:p w14:paraId="6F15F171" w14:textId="77777777" w:rsidR="00671B8B" w:rsidRPr="00AD5BF8" w:rsidRDefault="00671B8B" w:rsidP="00F9242C">
      <w:pPr>
        <w:jc w:val="both"/>
        <w:rPr>
          <w:lang w:val="en-US"/>
        </w:rPr>
      </w:pPr>
      <w:r w:rsidRPr="00AD5BF8">
        <w:rPr>
          <w:b/>
          <w:bCs/>
          <w:lang w:val="en-US"/>
        </w:rPr>
        <w:lastRenderedPageBreak/>
        <w:t>19.1</w:t>
      </w:r>
      <w:r w:rsidRPr="00AD5BF8">
        <w:rPr>
          <w:lang w:val="en-US"/>
        </w:rPr>
        <w:t>. Employer’s authorized person (not necessarily an electrotechnical worker in non-electrical energy companies);</w:t>
      </w:r>
    </w:p>
    <w:p w14:paraId="37DC6C85" w14:textId="77777777" w:rsidR="00671B8B" w:rsidRPr="00AD5BF8" w:rsidRDefault="00671B8B" w:rsidP="00671B8B">
      <w:pPr>
        <w:rPr>
          <w:lang w:val="en-US"/>
        </w:rPr>
      </w:pPr>
      <w:r w:rsidRPr="00AD5BF8">
        <w:rPr>
          <w:b/>
          <w:bCs/>
          <w:lang w:val="en-US"/>
        </w:rPr>
        <w:t xml:space="preserve">19.2. </w:t>
      </w:r>
      <w:r w:rsidRPr="00AD5BF8">
        <w:rPr>
          <w:lang w:val="en-US"/>
        </w:rPr>
        <w:t>Person responsible for the user's electrical system;</w:t>
      </w:r>
    </w:p>
    <w:p w14:paraId="1E3BF685" w14:textId="77777777" w:rsidR="00671B8B" w:rsidRPr="00AD5BF8" w:rsidRDefault="00671B8B" w:rsidP="00671B8B">
      <w:pPr>
        <w:rPr>
          <w:lang w:val="en-US"/>
        </w:rPr>
      </w:pPr>
      <w:r w:rsidRPr="00AD5BF8">
        <w:rPr>
          <w:b/>
          <w:bCs/>
          <w:lang w:val="en-US"/>
        </w:rPr>
        <w:t xml:space="preserve">19.3. </w:t>
      </w:r>
      <w:r w:rsidRPr="00AD5BF8">
        <w:rPr>
          <w:lang w:val="en-US"/>
        </w:rPr>
        <w:t>Person authorized to personally inspect electrical equipment;</w:t>
      </w:r>
    </w:p>
    <w:p w14:paraId="7D6D1BBD" w14:textId="77777777" w:rsidR="00671B8B" w:rsidRPr="00AD5BF8" w:rsidRDefault="00671B8B" w:rsidP="00671B8B">
      <w:pPr>
        <w:rPr>
          <w:lang w:val="en-US"/>
        </w:rPr>
      </w:pPr>
      <w:r w:rsidRPr="00AD5BF8">
        <w:rPr>
          <w:b/>
          <w:bCs/>
          <w:lang w:val="en-US"/>
        </w:rPr>
        <w:t xml:space="preserve">19.4. </w:t>
      </w:r>
      <w:r w:rsidRPr="00AD5BF8">
        <w:rPr>
          <w:lang w:val="en-US"/>
        </w:rPr>
        <w:t>Operational or operational repair worker;</w:t>
      </w:r>
    </w:p>
    <w:p w14:paraId="5DCE102E" w14:textId="77777777" w:rsidR="00671B8B" w:rsidRPr="00AD5BF8" w:rsidRDefault="00671B8B" w:rsidP="00671B8B">
      <w:pPr>
        <w:rPr>
          <w:lang w:val="en-US"/>
        </w:rPr>
      </w:pPr>
      <w:r w:rsidRPr="00AD5BF8">
        <w:rPr>
          <w:b/>
          <w:bCs/>
          <w:lang w:val="en-US"/>
        </w:rPr>
        <w:t xml:space="preserve">19.5. </w:t>
      </w:r>
      <w:r w:rsidRPr="00AD5BF8">
        <w:rPr>
          <w:lang w:val="en-US"/>
        </w:rPr>
        <w:t>Repair worker;</w:t>
      </w:r>
    </w:p>
    <w:p w14:paraId="454F8B8E" w14:textId="77777777" w:rsidR="00671B8B" w:rsidRPr="00AD5BF8" w:rsidRDefault="00671B8B" w:rsidP="00671B8B">
      <w:pPr>
        <w:rPr>
          <w:lang w:val="en-US"/>
        </w:rPr>
      </w:pPr>
      <w:r w:rsidRPr="00AD5BF8">
        <w:rPr>
          <w:b/>
          <w:bCs/>
          <w:lang w:val="en-US"/>
        </w:rPr>
        <w:t xml:space="preserve">19.6. </w:t>
      </w:r>
      <w:r w:rsidRPr="00AD5BF8">
        <w:rPr>
          <w:lang w:val="en-US"/>
        </w:rPr>
        <w:t>Work supervisor;</w:t>
      </w:r>
    </w:p>
    <w:p w14:paraId="17A98E12" w14:textId="77777777" w:rsidR="00671B8B" w:rsidRPr="00AD5BF8" w:rsidRDefault="00671B8B" w:rsidP="00671B8B">
      <w:pPr>
        <w:rPr>
          <w:lang w:val="en-US"/>
        </w:rPr>
      </w:pPr>
      <w:r w:rsidRPr="00AD5BF8">
        <w:rPr>
          <w:b/>
          <w:bCs/>
          <w:lang w:val="en-US"/>
        </w:rPr>
        <w:t xml:space="preserve">19.7. </w:t>
      </w:r>
      <w:r w:rsidRPr="00AD5BF8">
        <w:rPr>
          <w:lang w:val="en-US"/>
        </w:rPr>
        <w:t>Work executor;</w:t>
      </w:r>
    </w:p>
    <w:p w14:paraId="5EBC06F4" w14:textId="77777777" w:rsidR="00671B8B" w:rsidRPr="00AD5BF8" w:rsidRDefault="00671B8B" w:rsidP="00671B8B">
      <w:pPr>
        <w:rPr>
          <w:lang w:val="en-US"/>
        </w:rPr>
      </w:pPr>
      <w:r w:rsidRPr="00AD5BF8">
        <w:rPr>
          <w:b/>
          <w:bCs/>
          <w:lang w:val="en-US"/>
        </w:rPr>
        <w:t xml:space="preserve">19.8. </w:t>
      </w:r>
      <w:r w:rsidRPr="00AD5BF8">
        <w:rPr>
          <w:lang w:val="en-US"/>
        </w:rPr>
        <w:t>Supervisor;</w:t>
      </w:r>
    </w:p>
    <w:p w14:paraId="6E63A43E" w14:textId="77777777" w:rsidR="00671B8B" w:rsidRPr="00AD5BF8" w:rsidRDefault="00671B8B" w:rsidP="00671B8B">
      <w:pPr>
        <w:rPr>
          <w:lang w:val="en-US"/>
        </w:rPr>
      </w:pPr>
      <w:r w:rsidRPr="00AD5BF8">
        <w:rPr>
          <w:b/>
          <w:bCs/>
          <w:lang w:val="en-US"/>
        </w:rPr>
        <w:t xml:space="preserve">19.9. </w:t>
      </w:r>
      <w:r w:rsidRPr="00AD5BF8">
        <w:rPr>
          <w:lang w:val="en-US"/>
        </w:rPr>
        <w:t>Crew member;</w:t>
      </w:r>
    </w:p>
    <w:p w14:paraId="7FA0C40C" w14:textId="77777777" w:rsidR="00671B8B" w:rsidRPr="00AD5BF8" w:rsidRDefault="00671B8B" w:rsidP="00671B8B">
      <w:pPr>
        <w:rPr>
          <w:lang w:val="en-US"/>
        </w:rPr>
      </w:pPr>
      <w:r w:rsidRPr="00AD5BF8">
        <w:rPr>
          <w:b/>
          <w:bCs/>
          <w:lang w:val="en-US"/>
        </w:rPr>
        <w:t xml:space="preserve">19.10. </w:t>
      </w:r>
      <w:r w:rsidRPr="00AD5BF8">
        <w:rPr>
          <w:lang w:val="en-US"/>
        </w:rPr>
        <w:t>Trainee.</w:t>
      </w:r>
    </w:p>
    <w:p w14:paraId="558E055B" w14:textId="52028D77" w:rsidR="00671B8B" w:rsidRPr="00AD5BF8" w:rsidRDefault="00671B8B" w:rsidP="00F9242C">
      <w:pPr>
        <w:jc w:val="both"/>
        <w:rPr>
          <w:lang w:val="en-US"/>
        </w:rPr>
      </w:pPr>
      <w:r w:rsidRPr="00AD5BF8">
        <w:rPr>
          <w:b/>
          <w:bCs/>
          <w:lang w:val="en-US"/>
        </w:rPr>
        <w:t xml:space="preserve">20. </w:t>
      </w:r>
      <w:r w:rsidRPr="00AD5BF8">
        <w:rPr>
          <w:lang w:val="en-US"/>
        </w:rPr>
        <w:t xml:space="preserve">The employer or </w:t>
      </w:r>
      <w:r w:rsidR="00F9242C" w:rsidRPr="00AD5BF8">
        <w:rPr>
          <w:lang w:val="en-US"/>
        </w:rPr>
        <w:t>authorized</w:t>
      </w:r>
      <w:r w:rsidRPr="00AD5BF8">
        <w:rPr>
          <w:lang w:val="en-US"/>
        </w:rPr>
        <w:t xml:space="preserve"> person is responsible for ensuring the safety and health of workers when organizing and performing work on electrical equipment owned or managed by the employer (e.g., leased, under concession, or by authorization). This must be done in accordance with company documentation and by assigning properly trained electrotechnical workers with the required qualifications to perform these functions.</w:t>
      </w:r>
    </w:p>
    <w:p w14:paraId="523EF987" w14:textId="7A2891A9" w:rsidR="00671B8B" w:rsidRPr="00AD5BF8" w:rsidRDefault="00671B8B" w:rsidP="00F9242C">
      <w:pPr>
        <w:jc w:val="both"/>
        <w:rPr>
          <w:lang w:val="en-US"/>
        </w:rPr>
      </w:pPr>
      <w:r w:rsidRPr="00AD5BF8">
        <w:rPr>
          <w:lang w:val="en-US"/>
        </w:rPr>
        <w:t xml:space="preserve">If the company does not have electrotechnical workers with the required qualifications, contracts may be concluded with individuals who </w:t>
      </w:r>
      <w:r w:rsidR="00F9242C" w:rsidRPr="00AD5BF8">
        <w:rPr>
          <w:lang w:val="en-US"/>
        </w:rPr>
        <w:t>hold</w:t>
      </w:r>
      <w:r w:rsidRPr="00AD5BF8">
        <w:rPr>
          <w:lang w:val="en-US"/>
        </w:rPr>
        <w:t xml:space="preserve"> a certificate issued by the Council for operating the relevant electrical equipment.</w:t>
      </w:r>
    </w:p>
    <w:p w14:paraId="27666892" w14:textId="778077D5" w:rsidR="00671B8B" w:rsidRPr="00AD5BF8" w:rsidRDefault="00671B8B" w:rsidP="00DA596D">
      <w:pPr>
        <w:jc w:val="both"/>
        <w:rPr>
          <w:lang w:val="en-US"/>
        </w:rPr>
      </w:pPr>
      <w:r w:rsidRPr="00AD5BF8">
        <w:rPr>
          <w:b/>
          <w:bCs/>
          <w:lang w:val="en-US"/>
        </w:rPr>
        <w:t xml:space="preserve">21. </w:t>
      </w:r>
      <w:r w:rsidRPr="00AD5BF8">
        <w:rPr>
          <w:lang w:val="en-US"/>
        </w:rPr>
        <w:t>A person responsible for the user's electrical equipment must be appointed for its operation. If the permitted power of the electrical equipment exceeds 100 kW or if high-</w:t>
      </w:r>
      <w:r w:rsidR="00F9242C" w:rsidRPr="00AD5BF8">
        <w:rPr>
          <w:lang w:val="en-US"/>
        </w:rPr>
        <w:t>voltage</w:t>
      </w:r>
      <w:r w:rsidRPr="00AD5BF8">
        <w:rPr>
          <w:lang w:val="en-US"/>
        </w:rPr>
        <w:t xml:space="preserve"> equipment is present, this person must </w:t>
      </w:r>
      <w:r w:rsidR="00DA596D" w:rsidRPr="00AD5BF8">
        <w:rPr>
          <w:lang w:val="en-US"/>
        </w:rPr>
        <w:t>hold</w:t>
      </w:r>
      <w:r w:rsidRPr="00AD5BF8">
        <w:rPr>
          <w:lang w:val="en-US"/>
        </w:rPr>
        <w:t xml:space="preserve"> the High Category (HC) of electrical safety. In other cases, the responsible person may be an Intermediate Category (IC) worker with at least one year of experience working with electrical equipment. In electrical energy companies, such a person is appointed only for auxiliary facilities (e.g., workshops, warehouses, administrative buildings, etc.).</w:t>
      </w:r>
    </w:p>
    <w:p w14:paraId="7924A2F8" w14:textId="55B9AD48" w:rsidR="00671B8B" w:rsidRPr="00AD5BF8" w:rsidRDefault="00671B8B" w:rsidP="00453562">
      <w:pPr>
        <w:jc w:val="both"/>
        <w:rPr>
          <w:lang w:val="en-US"/>
        </w:rPr>
      </w:pPr>
      <w:r w:rsidRPr="00AD5BF8">
        <w:rPr>
          <w:b/>
          <w:bCs/>
          <w:lang w:val="en-US"/>
        </w:rPr>
        <w:t xml:space="preserve">22. </w:t>
      </w:r>
      <w:r w:rsidRPr="00AD5BF8">
        <w:rPr>
          <w:lang w:val="en-US"/>
        </w:rPr>
        <w:t xml:space="preserve">The employer or their authorized person appoints the individual responsible for the electrical system. Companies, institutions, associations, or farmers who do not have a qualified employee capable of assuming this responsibility may </w:t>
      </w:r>
      <w:r w:rsidR="00453562" w:rsidRPr="00AD5BF8">
        <w:rPr>
          <w:lang w:val="en-US"/>
        </w:rPr>
        <w:t>enter</w:t>
      </w:r>
      <w:r w:rsidRPr="00AD5BF8">
        <w:rPr>
          <w:lang w:val="en-US"/>
        </w:rPr>
        <w:t xml:space="preserve"> contracts with individuals who </w:t>
      </w:r>
      <w:r w:rsidR="00DA596D" w:rsidRPr="00AD5BF8">
        <w:rPr>
          <w:lang w:val="en-US"/>
        </w:rPr>
        <w:t>hold</w:t>
      </w:r>
      <w:r w:rsidRPr="00AD5BF8">
        <w:rPr>
          <w:lang w:val="en-US"/>
        </w:rPr>
        <w:t xml:space="preserve"> a certificate issued by the Council for operating the relevant electrical equipment.</w:t>
      </w:r>
      <w:r w:rsidR="00453562" w:rsidRPr="00AD5BF8">
        <w:rPr>
          <w:lang w:val="en-US"/>
        </w:rPr>
        <w:t xml:space="preserve"> </w:t>
      </w:r>
      <w:r w:rsidRPr="00AD5BF8">
        <w:rPr>
          <w:lang w:val="en-US"/>
        </w:rPr>
        <w:t>In such cases, the person responsible for the electrical system is appointed by the individual operating the equipment.</w:t>
      </w:r>
    </w:p>
    <w:p w14:paraId="68444CB9" w14:textId="11110431" w:rsidR="00671B8B" w:rsidRPr="00AD5BF8" w:rsidRDefault="00671B8B" w:rsidP="00D97336">
      <w:pPr>
        <w:jc w:val="both"/>
        <w:rPr>
          <w:lang w:val="en-US"/>
        </w:rPr>
      </w:pPr>
      <w:r w:rsidRPr="00AD5BF8">
        <w:rPr>
          <w:lang w:val="en-US"/>
        </w:rPr>
        <w:t>The person responsible for the electrical system must ensure the reliable operation of electrical equipment in accordance with the requirements of the Rules, Electrical Equipment Installation Technical Requirements (</w:t>
      </w:r>
      <w:r w:rsidR="005C495B" w:rsidRPr="00AD5BF8">
        <w:rPr>
          <w:lang w:val="en-US"/>
        </w:rPr>
        <w:t>EE</w:t>
      </w:r>
      <w:r w:rsidR="00BD6094" w:rsidRPr="00AD5BF8">
        <w:rPr>
          <w:lang w:val="en-US"/>
        </w:rPr>
        <w:t>ITR</w:t>
      </w:r>
      <w:r w:rsidRPr="00AD5BF8">
        <w:rPr>
          <w:lang w:val="en-US"/>
        </w:rPr>
        <w:t>), and Technical Operation Rules (T</w:t>
      </w:r>
      <w:r w:rsidR="00BD6094" w:rsidRPr="00AD5BF8">
        <w:rPr>
          <w:lang w:val="en-US"/>
        </w:rPr>
        <w:t>OR</w:t>
      </w:r>
      <w:r w:rsidRPr="00AD5BF8">
        <w:rPr>
          <w:lang w:val="en-US"/>
        </w:rPr>
        <w:t>), as well as ensure the safety and health of workers.</w:t>
      </w:r>
    </w:p>
    <w:p w14:paraId="3A9FED07" w14:textId="309CE3DC" w:rsidR="00671B8B" w:rsidRPr="00AD5BF8" w:rsidRDefault="00671B8B" w:rsidP="00BD6094">
      <w:pPr>
        <w:jc w:val="both"/>
        <w:rPr>
          <w:lang w:val="en-US"/>
        </w:rPr>
      </w:pPr>
      <w:r w:rsidRPr="00AD5BF8">
        <w:rPr>
          <w:b/>
          <w:bCs/>
          <w:lang w:val="en-US"/>
        </w:rPr>
        <w:lastRenderedPageBreak/>
        <w:t>23. </w:t>
      </w:r>
      <w:r w:rsidRPr="00AD5BF8">
        <w:rPr>
          <w:lang w:val="en-US"/>
        </w:rPr>
        <w:t>If the permitted power of low-</w:t>
      </w:r>
      <w:r w:rsidR="00BD6094" w:rsidRPr="00AD5BF8">
        <w:rPr>
          <w:lang w:val="en-US"/>
        </w:rPr>
        <w:t>voltage</w:t>
      </w:r>
      <w:r w:rsidRPr="00AD5BF8">
        <w:rPr>
          <w:lang w:val="en-US"/>
        </w:rPr>
        <w:t xml:space="preserve"> electrical equipment does not exceed 30 kW or if a single-phase electrical connection is used, it is not mandatory to appoint a person responsible for the electrical system.</w:t>
      </w:r>
    </w:p>
    <w:p w14:paraId="2454F472" w14:textId="71BFD3A7" w:rsidR="00671B8B" w:rsidRPr="00AD5BF8" w:rsidRDefault="00671B8B" w:rsidP="00BD6094">
      <w:pPr>
        <w:jc w:val="both"/>
        <w:rPr>
          <w:lang w:val="en-US"/>
        </w:rPr>
      </w:pPr>
      <w:r w:rsidRPr="00AD5BF8">
        <w:rPr>
          <w:b/>
          <w:bCs/>
          <w:lang w:val="en-US"/>
        </w:rPr>
        <w:t>24. </w:t>
      </w:r>
      <w:r w:rsidRPr="00AD5BF8">
        <w:rPr>
          <w:lang w:val="en-US"/>
        </w:rPr>
        <w:t>Non-operational workers who are authorized to personally inspect high-</w:t>
      </w:r>
      <w:r w:rsidR="00BD6094" w:rsidRPr="00AD5BF8">
        <w:rPr>
          <w:lang w:val="en-US"/>
        </w:rPr>
        <w:t>voltage</w:t>
      </w:r>
      <w:r w:rsidRPr="00AD5BF8">
        <w:rPr>
          <w:lang w:val="en-US"/>
        </w:rPr>
        <w:t xml:space="preserve"> electrical equipment must </w:t>
      </w:r>
      <w:r w:rsidR="00BD6094" w:rsidRPr="00AD5BF8">
        <w:rPr>
          <w:lang w:val="en-US"/>
        </w:rPr>
        <w:t>hold</w:t>
      </w:r>
      <w:r w:rsidRPr="00AD5BF8">
        <w:rPr>
          <w:lang w:val="en-US"/>
        </w:rPr>
        <w:t xml:space="preserve"> at least an Intermediate Category (IC) of electrical safety, and for low-</w:t>
      </w:r>
      <w:r w:rsidR="00BD6094" w:rsidRPr="00AD5BF8">
        <w:rPr>
          <w:lang w:val="en-US"/>
        </w:rPr>
        <w:t>voltage</w:t>
      </w:r>
      <w:r w:rsidRPr="00AD5BF8">
        <w:rPr>
          <w:lang w:val="en-US"/>
        </w:rPr>
        <w:t xml:space="preserve"> equipment – a Basic Category (BC).</w:t>
      </w:r>
    </w:p>
    <w:p w14:paraId="6A327727" w14:textId="5933E15A" w:rsidR="00671B8B" w:rsidRPr="00AD5BF8" w:rsidRDefault="00671B8B" w:rsidP="00BD6094">
      <w:pPr>
        <w:jc w:val="both"/>
        <w:rPr>
          <w:lang w:val="en-US"/>
        </w:rPr>
      </w:pPr>
      <w:r w:rsidRPr="00AD5BF8">
        <w:rPr>
          <w:b/>
          <w:bCs/>
          <w:lang w:val="en-US"/>
        </w:rPr>
        <w:t>25. </w:t>
      </w:r>
      <w:r w:rsidRPr="00AD5BF8">
        <w:rPr>
          <w:lang w:val="en-US"/>
        </w:rPr>
        <w:t xml:space="preserve">Work supervisors are appointed from among electrotechnical workers who have a thorough understanding of the installation, operation, occupational safety and health rules and instructions for electrical equipment, as well as the schematics, structures, and other characteristics of the equipment in use. They must also be capable of ensuring </w:t>
      </w:r>
      <w:r w:rsidR="00BD6094" w:rsidRPr="00AD5BF8">
        <w:rPr>
          <w:lang w:val="en-US"/>
        </w:rPr>
        <w:t>workers’</w:t>
      </w:r>
      <w:r w:rsidRPr="00AD5BF8">
        <w:rPr>
          <w:lang w:val="en-US"/>
        </w:rPr>
        <w:t xml:space="preserve"> safety and health based on the scope of work being performed.</w:t>
      </w:r>
    </w:p>
    <w:p w14:paraId="2D1206C9" w14:textId="77777777" w:rsidR="00671B8B" w:rsidRPr="00AD5BF8" w:rsidRDefault="00671B8B" w:rsidP="00062595">
      <w:pPr>
        <w:jc w:val="both"/>
        <w:rPr>
          <w:lang w:val="en-US"/>
        </w:rPr>
      </w:pPr>
      <w:r w:rsidRPr="00AD5BF8">
        <w:rPr>
          <w:b/>
          <w:bCs/>
          <w:lang w:val="en-US"/>
        </w:rPr>
        <w:t>26. </w:t>
      </w:r>
      <w:r w:rsidRPr="00AD5BF8">
        <w:rPr>
          <w:lang w:val="en-US"/>
        </w:rPr>
        <w:t>The work supervisor organizes operational tasks related to electrical equipment. They are authorized to issue instructions and assignments for work on electrical equipment, possess personal keys to the equipment, and personally conduct inspections. The work supervisor may also perform the functions of a work executor, supervisor, or crew member.</w:t>
      </w:r>
    </w:p>
    <w:p w14:paraId="7909DCB5" w14:textId="77777777" w:rsidR="00062595" w:rsidRPr="00AD5BF8" w:rsidRDefault="00671B8B" w:rsidP="00062595">
      <w:pPr>
        <w:jc w:val="both"/>
        <w:rPr>
          <w:lang w:val="en-US"/>
        </w:rPr>
      </w:pPr>
      <w:r w:rsidRPr="00AD5BF8">
        <w:rPr>
          <w:lang w:val="en-US"/>
        </w:rPr>
        <w:t>The work supervisor is responsible for the adequacy and suitability of the organizational and technical measures specified in the instruction or assignment to ensure safe work, for appointing responsible persons and crew members, for verifying their qualifications, and for determining the appropriate crew size.</w:t>
      </w:r>
    </w:p>
    <w:p w14:paraId="41BE375A" w14:textId="77777777" w:rsidR="00062595" w:rsidRPr="00AD5BF8" w:rsidRDefault="00671B8B" w:rsidP="00062595">
      <w:pPr>
        <w:jc w:val="both"/>
        <w:rPr>
          <w:lang w:val="en-US"/>
        </w:rPr>
      </w:pPr>
      <w:r w:rsidRPr="00AD5BF8">
        <w:rPr>
          <w:lang w:val="en-US"/>
        </w:rPr>
        <w:t>In the case of legal entities working on electrical equipment not owned or entrusted to them, the appointment of responsible persons and crew members, their qualifications, and crew size is the responsibility of company managers or their authorized representatives, who must submit a list of employees (work requests) to the client.</w:t>
      </w:r>
    </w:p>
    <w:p w14:paraId="279B0AEA" w14:textId="395E45B2" w:rsidR="00671B8B" w:rsidRPr="00AD5BF8" w:rsidRDefault="00671B8B" w:rsidP="00062595">
      <w:pPr>
        <w:jc w:val="both"/>
        <w:rPr>
          <w:lang w:val="en-US"/>
        </w:rPr>
      </w:pPr>
      <w:r w:rsidRPr="00AD5BF8">
        <w:rPr>
          <w:lang w:val="en-US"/>
        </w:rPr>
        <w:t>When working under instructions or assignments, the work supervisor must instruct the work executor and the supervisor. This instruction must be recorded in the Instruction and Assignment Registration Journal (Annex 10 of the Rules).</w:t>
      </w:r>
    </w:p>
    <w:p w14:paraId="231AA1C1" w14:textId="2DD4AB02" w:rsidR="003C44BD" w:rsidRPr="00AD5BF8" w:rsidRDefault="003C44BD" w:rsidP="008C6D1F">
      <w:pPr>
        <w:jc w:val="both"/>
        <w:rPr>
          <w:lang w:val="en-US"/>
        </w:rPr>
      </w:pPr>
      <w:r w:rsidRPr="00AD5BF8">
        <w:rPr>
          <w:b/>
          <w:bCs/>
          <w:lang w:val="en-US"/>
        </w:rPr>
        <w:t xml:space="preserve">27. </w:t>
      </w:r>
      <w:r w:rsidRPr="00AD5BF8">
        <w:rPr>
          <w:lang w:val="en-US"/>
        </w:rPr>
        <w:t>In low-</w:t>
      </w:r>
      <w:r w:rsidR="008C6D1F" w:rsidRPr="00AD5BF8">
        <w:rPr>
          <w:lang w:val="en-US"/>
        </w:rPr>
        <w:t>voltage</w:t>
      </w:r>
      <w:r w:rsidRPr="00AD5BF8">
        <w:rPr>
          <w:lang w:val="en-US"/>
        </w:rPr>
        <w:t xml:space="preserve"> electrical equipment, the functions of a work supervisor may be performed by an electrotechnical worker </w:t>
      </w:r>
      <w:r w:rsidR="008C6D1F" w:rsidRPr="00AD5BF8">
        <w:rPr>
          <w:lang w:val="en-US"/>
        </w:rPr>
        <w:t>holding</w:t>
      </w:r>
      <w:r w:rsidRPr="00AD5BF8">
        <w:rPr>
          <w:lang w:val="en-US"/>
        </w:rPr>
        <w:t xml:space="preserve"> at least an Intermediate Category (IC). In high-</w:t>
      </w:r>
      <w:r w:rsidR="008C6D1F" w:rsidRPr="00AD5BF8">
        <w:rPr>
          <w:lang w:val="en-US"/>
        </w:rPr>
        <w:t>voltage</w:t>
      </w:r>
      <w:r w:rsidRPr="00AD5BF8">
        <w:rPr>
          <w:lang w:val="en-US"/>
        </w:rPr>
        <w:t xml:space="preserve"> electrical equipment, the functions of a work supervisor may only be performed by an electrotechnical worker </w:t>
      </w:r>
      <w:r w:rsidR="008C6D1F" w:rsidRPr="00AD5BF8">
        <w:rPr>
          <w:lang w:val="en-US"/>
        </w:rPr>
        <w:t>holding</w:t>
      </w:r>
      <w:r w:rsidRPr="00AD5BF8">
        <w:rPr>
          <w:lang w:val="en-US"/>
        </w:rPr>
        <w:t xml:space="preserve"> a High Category (HC).</w:t>
      </w:r>
    </w:p>
    <w:p w14:paraId="00DA5D2D" w14:textId="200D7D96" w:rsidR="00671B8B" w:rsidRPr="00AD5BF8" w:rsidRDefault="003C44BD" w:rsidP="005F661B">
      <w:pPr>
        <w:jc w:val="both"/>
        <w:rPr>
          <w:lang w:val="en-US"/>
        </w:rPr>
      </w:pPr>
      <w:r w:rsidRPr="00AD5BF8">
        <w:rPr>
          <w:b/>
          <w:bCs/>
          <w:lang w:val="en-US"/>
        </w:rPr>
        <w:t xml:space="preserve">28. </w:t>
      </w:r>
      <w:r w:rsidRPr="00AD5BF8">
        <w:rPr>
          <w:lang w:val="en-US"/>
        </w:rPr>
        <w:t xml:space="preserve">The rights and duties </w:t>
      </w:r>
      <w:proofErr w:type="gramStart"/>
      <w:r w:rsidRPr="00AD5BF8">
        <w:rPr>
          <w:lang w:val="en-US"/>
        </w:rPr>
        <w:t>of work</w:t>
      </w:r>
      <w:proofErr w:type="gramEnd"/>
      <w:r w:rsidRPr="00AD5BF8">
        <w:rPr>
          <w:lang w:val="en-US"/>
        </w:rPr>
        <w:t xml:space="preserve"> supervisors, work executors, supervisors, and crew members are defined by the Rules. Electrotechnical workers certified for work on lower </w:t>
      </w:r>
      <w:r w:rsidR="008C6D1F" w:rsidRPr="00AD5BF8">
        <w:rPr>
          <w:lang w:val="en-US"/>
        </w:rPr>
        <w:t>voltage</w:t>
      </w:r>
      <w:r w:rsidRPr="00AD5BF8">
        <w:rPr>
          <w:lang w:val="en-US"/>
        </w:rPr>
        <w:t xml:space="preserve"> equipment are permitted to work in rooms and/or areas where other operational higher </w:t>
      </w:r>
      <w:r w:rsidR="008C6D1F" w:rsidRPr="00AD5BF8">
        <w:rPr>
          <w:lang w:val="en-US"/>
        </w:rPr>
        <w:t>voltage</w:t>
      </w:r>
      <w:r w:rsidRPr="00AD5BF8">
        <w:rPr>
          <w:lang w:val="en-US"/>
        </w:rPr>
        <w:t xml:space="preserve"> electrical equipment is present, provided they maintain safe distances from live parts as specified in Annexes 3 and 4 of the Rules. The employer or their authorized person may further specify the rights and duties of work supervisors, work executors, supervisors, and crew members.</w:t>
      </w:r>
    </w:p>
    <w:p w14:paraId="45AD776B" w14:textId="130BF710" w:rsidR="003C44BD" w:rsidRPr="00AD5BF8" w:rsidRDefault="003C44BD" w:rsidP="005B0165">
      <w:pPr>
        <w:jc w:val="both"/>
        <w:rPr>
          <w:lang w:val="en-US"/>
        </w:rPr>
      </w:pPr>
      <w:r w:rsidRPr="00AD5BF8">
        <w:rPr>
          <w:b/>
          <w:bCs/>
          <w:lang w:val="en-US"/>
        </w:rPr>
        <w:t>29.</w:t>
      </w:r>
      <w:r w:rsidRPr="00AD5BF8">
        <w:rPr>
          <w:lang w:val="en-US"/>
        </w:rPr>
        <w:t xml:space="preserve"> Work executors are appointed from among electrotechnical workers who have a thorough understanding of the installation, operation, occupational safety and health rules and instructions for electrical equipment, as well as the schematics, structures, and other characteristics of the </w:t>
      </w:r>
      <w:r w:rsidRPr="00AD5BF8">
        <w:rPr>
          <w:lang w:val="en-US"/>
        </w:rPr>
        <w:lastRenderedPageBreak/>
        <w:t>equipment in use.</w:t>
      </w:r>
      <w:r w:rsidR="005B0165" w:rsidRPr="00AD5BF8">
        <w:rPr>
          <w:lang w:val="en-US"/>
        </w:rPr>
        <w:t xml:space="preserve"> </w:t>
      </w:r>
      <w:r w:rsidRPr="00AD5BF8">
        <w:rPr>
          <w:lang w:val="en-US"/>
        </w:rPr>
        <w:t xml:space="preserve">A work </w:t>
      </w:r>
      <w:proofErr w:type="gramStart"/>
      <w:r w:rsidRPr="00AD5BF8">
        <w:rPr>
          <w:lang w:val="en-US"/>
        </w:rPr>
        <w:t>executor</w:t>
      </w:r>
      <w:proofErr w:type="gramEnd"/>
      <w:r w:rsidRPr="00AD5BF8">
        <w:rPr>
          <w:lang w:val="en-US"/>
        </w:rPr>
        <w:t xml:space="preserve"> must be capable of ensuring </w:t>
      </w:r>
      <w:r w:rsidR="005B0165" w:rsidRPr="00AD5BF8">
        <w:rPr>
          <w:lang w:val="en-US"/>
        </w:rPr>
        <w:t>workers’</w:t>
      </w:r>
      <w:r w:rsidRPr="00AD5BF8">
        <w:rPr>
          <w:lang w:val="en-US"/>
        </w:rPr>
        <w:t xml:space="preserve"> safety and health and must </w:t>
      </w:r>
      <w:r w:rsidR="005B0165" w:rsidRPr="00AD5BF8">
        <w:rPr>
          <w:lang w:val="en-US"/>
        </w:rPr>
        <w:t>hold</w:t>
      </w:r>
      <w:r w:rsidRPr="00AD5BF8">
        <w:rPr>
          <w:lang w:val="en-US"/>
        </w:rPr>
        <w:t xml:space="preserve"> at least an </w:t>
      </w:r>
      <w:r w:rsidRPr="00AD5BF8">
        <w:rPr>
          <w:b/>
          <w:bCs/>
          <w:lang w:val="en-US"/>
        </w:rPr>
        <w:t>Intermediate Category (IC)</w:t>
      </w:r>
      <w:r w:rsidRPr="00AD5BF8">
        <w:rPr>
          <w:lang w:val="en-US"/>
        </w:rPr>
        <w:t> of electrical safety.</w:t>
      </w:r>
    </w:p>
    <w:p w14:paraId="2ACB243B" w14:textId="0BF31DA8" w:rsidR="003C44BD" w:rsidRPr="00AD5BF8" w:rsidRDefault="003C44BD" w:rsidP="003C44BD">
      <w:pPr>
        <w:rPr>
          <w:lang w:val="en-US"/>
        </w:rPr>
      </w:pPr>
      <w:r w:rsidRPr="00AD5BF8">
        <w:rPr>
          <w:b/>
          <w:bCs/>
          <w:lang w:val="en-US"/>
        </w:rPr>
        <w:t>30.</w:t>
      </w:r>
      <w:r w:rsidRPr="00AD5BF8">
        <w:rPr>
          <w:lang w:val="en-US"/>
        </w:rPr>
        <w:t xml:space="preserve"> Work executors perform the </w:t>
      </w:r>
      <w:r w:rsidR="005B0165" w:rsidRPr="00AD5BF8">
        <w:rPr>
          <w:lang w:val="en-US"/>
        </w:rPr>
        <w:t>following</w:t>
      </w:r>
      <w:r w:rsidRPr="00AD5BF8">
        <w:rPr>
          <w:lang w:val="en-US"/>
        </w:rPr>
        <w:t xml:space="preserve"> functions:</w:t>
      </w:r>
    </w:p>
    <w:p w14:paraId="4E39B58A" w14:textId="77777777" w:rsidR="003C44BD" w:rsidRPr="00AD5BF8" w:rsidRDefault="003C44BD" w:rsidP="008737D6">
      <w:pPr>
        <w:numPr>
          <w:ilvl w:val="0"/>
          <w:numId w:val="10"/>
        </w:numPr>
        <w:rPr>
          <w:lang w:val="en-US"/>
        </w:rPr>
      </w:pPr>
      <w:r w:rsidRPr="00AD5BF8">
        <w:rPr>
          <w:b/>
          <w:bCs/>
          <w:lang w:val="en-US"/>
        </w:rPr>
        <w:t>30.1.</w:t>
      </w:r>
      <w:r w:rsidRPr="00AD5BF8">
        <w:rPr>
          <w:lang w:val="en-US"/>
        </w:rPr>
        <w:t> Organize the execution of work according to the instructions or assignments of the work supervisor;</w:t>
      </w:r>
    </w:p>
    <w:p w14:paraId="16F63B43" w14:textId="77777777" w:rsidR="003C44BD" w:rsidRPr="00AD5BF8" w:rsidRDefault="003C44BD" w:rsidP="008737D6">
      <w:pPr>
        <w:numPr>
          <w:ilvl w:val="0"/>
          <w:numId w:val="10"/>
        </w:numPr>
        <w:rPr>
          <w:lang w:val="en-US"/>
        </w:rPr>
      </w:pPr>
      <w:r w:rsidRPr="00AD5BF8">
        <w:rPr>
          <w:b/>
          <w:bCs/>
          <w:lang w:val="en-US"/>
        </w:rPr>
        <w:t>30.2.</w:t>
      </w:r>
      <w:r w:rsidRPr="00AD5BF8">
        <w:rPr>
          <w:lang w:val="en-US"/>
        </w:rPr>
        <w:t> Prepare the workplace and authorize work to begin;</w:t>
      </w:r>
    </w:p>
    <w:p w14:paraId="7F4C41CB" w14:textId="77777777" w:rsidR="003C44BD" w:rsidRPr="00AD5BF8" w:rsidRDefault="003C44BD" w:rsidP="008737D6">
      <w:pPr>
        <w:numPr>
          <w:ilvl w:val="0"/>
          <w:numId w:val="10"/>
        </w:numPr>
        <w:rPr>
          <w:lang w:val="en-US"/>
        </w:rPr>
      </w:pPr>
      <w:r w:rsidRPr="00AD5BF8">
        <w:rPr>
          <w:b/>
          <w:bCs/>
          <w:lang w:val="en-US"/>
        </w:rPr>
        <w:t>30.3.</w:t>
      </w:r>
      <w:r w:rsidRPr="00AD5BF8">
        <w:rPr>
          <w:lang w:val="en-US"/>
        </w:rPr>
        <w:t> Accept the workplace and obtain permission to work if the workplace was prepared by others;</w:t>
      </w:r>
    </w:p>
    <w:p w14:paraId="2B84FB63" w14:textId="77777777" w:rsidR="003C44BD" w:rsidRPr="00AD5BF8" w:rsidRDefault="003C44BD" w:rsidP="008737D6">
      <w:pPr>
        <w:numPr>
          <w:ilvl w:val="0"/>
          <w:numId w:val="10"/>
        </w:numPr>
        <w:rPr>
          <w:lang w:val="en-US"/>
        </w:rPr>
      </w:pPr>
      <w:r w:rsidRPr="00AD5BF8">
        <w:rPr>
          <w:b/>
          <w:bCs/>
          <w:lang w:val="en-US"/>
        </w:rPr>
        <w:t>30.4.</w:t>
      </w:r>
      <w:r w:rsidRPr="00AD5BF8">
        <w:rPr>
          <w:lang w:val="en-US"/>
        </w:rPr>
        <w:t> Supervise crew members working under instructions or assignments;</w:t>
      </w:r>
    </w:p>
    <w:p w14:paraId="27ACDB82" w14:textId="2D62088F" w:rsidR="003C44BD" w:rsidRPr="00AD5BF8" w:rsidRDefault="003C44BD" w:rsidP="008737D6">
      <w:pPr>
        <w:numPr>
          <w:ilvl w:val="0"/>
          <w:numId w:val="10"/>
        </w:numPr>
        <w:rPr>
          <w:lang w:val="en-US"/>
        </w:rPr>
      </w:pPr>
      <w:r w:rsidRPr="00AD5BF8">
        <w:rPr>
          <w:b/>
          <w:bCs/>
          <w:lang w:val="en-US"/>
        </w:rPr>
        <w:t>30.5.</w:t>
      </w:r>
      <w:r w:rsidRPr="00AD5BF8">
        <w:rPr>
          <w:lang w:val="en-US"/>
        </w:rPr>
        <w:t xml:space="preserve"> If </w:t>
      </w:r>
      <w:r w:rsidR="005B0165" w:rsidRPr="00AD5BF8">
        <w:rPr>
          <w:lang w:val="en-US"/>
        </w:rPr>
        <w:t>holding</w:t>
      </w:r>
      <w:r w:rsidRPr="00AD5BF8">
        <w:rPr>
          <w:lang w:val="en-US"/>
        </w:rPr>
        <w:t xml:space="preserve"> the rights of an operational repair worker, perform operational switching.</w:t>
      </w:r>
    </w:p>
    <w:p w14:paraId="2D6DDC33" w14:textId="5DD1ABBD" w:rsidR="003C44BD" w:rsidRPr="00AD5BF8" w:rsidRDefault="003C44BD" w:rsidP="008E3507">
      <w:pPr>
        <w:jc w:val="both"/>
        <w:rPr>
          <w:lang w:val="en-US"/>
        </w:rPr>
      </w:pPr>
      <w:r w:rsidRPr="00AD5BF8">
        <w:rPr>
          <w:b/>
          <w:bCs/>
          <w:lang w:val="en-US"/>
        </w:rPr>
        <w:t>31.</w:t>
      </w:r>
      <w:r w:rsidRPr="00AD5BF8">
        <w:rPr>
          <w:lang w:val="en-US"/>
        </w:rPr>
        <w:t xml:space="preserve"> Before allowing the crew to begin work, the work executor must ensure that the workplace is properly prepared and must instruct the crew members </w:t>
      </w:r>
      <w:r w:rsidR="008E3507" w:rsidRPr="00AD5BF8">
        <w:rPr>
          <w:lang w:val="en-US"/>
        </w:rPr>
        <w:t>to work</w:t>
      </w:r>
      <w:r w:rsidRPr="00AD5BF8">
        <w:rPr>
          <w:lang w:val="en-US"/>
        </w:rPr>
        <w:t xml:space="preserve"> under the instruction.</w:t>
      </w:r>
    </w:p>
    <w:p w14:paraId="6AA55F6D" w14:textId="77777777" w:rsidR="003C44BD" w:rsidRPr="00AD5BF8" w:rsidRDefault="003C44BD" w:rsidP="003C44BD">
      <w:pPr>
        <w:rPr>
          <w:lang w:val="en-US"/>
        </w:rPr>
      </w:pPr>
      <w:r w:rsidRPr="00AD5BF8">
        <w:rPr>
          <w:b/>
          <w:bCs/>
          <w:lang w:val="en-US"/>
        </w:rPr>
        <w:t>32.</w:t>
      </w:r>
      <w:r w:rsidRPr="00AD5BF8">
        <w:rPr>
          <w:lang w:val="en-US"/>
        </w:rPr>
        <w:t xml:space="preserve"> The work </w:t>
      </w:r>
      <w:proofErr w:type="gramStart"/>
      <w:r w:rsidRPr="00AD5BF8">
        <w:rPr>
          <w:lang w:val="en-US"/>
        </w:rPr>
        <w:t>executor</w:t>
      </w:r>
      <w:proofErr w:type="gramEnd"/>
      <w:r w:rsidRPr="00AD5BF8">
        <w:rPr>
          <w:lang w:val="en-US"/>
        </w:rPr>
        <w:t xml:space="preserve"> is responsible for:</w:t>
      </w:r>
    </w:p>
    <w:p w14:paraId="654ABCB3" w14:textId="77777777" w:rsidR="003C44BD" w:rsidRPr="00AD5BF8" w:rsidRDefault="003C44BD" w:rsidP="008737D6">
      <w:pPr>
        <w:numPr>
          <w:ilvl w:val="0"/>
          <w:numId w:val="11"/>
        </w:numPr>
        <w:rPr>
          <w:lang w:val="en-US"/>
        </w:rPr>
      </w:pPr>
      <w:r w:rsidRPr="00AD5BF8">
        <w:rPr>
          <w:b/>
          <w:bCs/>
          <w:lang w:val="en-US"/>
        </w:rPr>
        <w:t>32.1.</w:t>
      </w:r>
      <w:r w:rsidRPr="00AD5BF8">
        <w:rPr>
          <w:lang w:val="en-US"/>
        </w:rPr>
        <w:t> Proper implementation of the measures listed in the instruction or assignment;</w:t>
      </w:r>
    </w:p>
    <w:p w14:paraId="7F3612A3" w14:textId="77777777" w:rsidR="003C44BD" w:rsidRPr="00AD5BF8" w:rsidRDefault="003C44BD" w:rsidP="008737D6">
      <w:pPr>
        <w:numPr>
          <w:ilvl w:val="0"/>
          <w:numId w:val="11"/>
        </w:numPr>
        <w:rPr>
          <w:lang w:val="en-US"/>
        </w:rPr>
      </w:pPr>
      <w:r w:rsidRPr="00AD5BF8">
        <w:rPr>
          <w:b/>
          <w:bCs/>
          <w:lang w:val="en-US"/>
        </w:rPr>
        <w:t>32.2.</w:t>
      </w:r>
      <w:r w:rsidRPr="00AD5BF8">
        <w:rPr>
          <w:lang w:val="en-US"/>
        </w:rPr>
        <w:t> Proper and sufficient preparation of the workplace and its restoration after work is completed;</w:t>
      </w:r>
    </w:p>
    <w:p w14:paraId="587601D5" w14:textId="77777777" w:rsidR="003C44BD" w:rsidRPr="00AD5BF8" w:rsidRDefault="003C44BD" w:rsidP="008737D6">
      <w:pPr>
        <w:numPr>
          <w:ilvl w:val="0"/>
          <w:numId w:val="11"/>
        </w:numPr>
        <w:rPr>
          <w:lang w:val="en-US"/>
        </w:rPr>
      </w:pPr>
      <w:r w:rsidRPr="00AD5BF8">
        <w:rPr>
          <w:b/>
          <w:bCs/>
          <w:lang w:val="en-US"/>
        </w:rPr>
        <w:t>32.3.</w:t>
      </w:r>
      <w:r w:rsidRPr="00AD5BF8">
        <w:rPr>
          <w:lang w:val="en-US"/>
        </w:rPr>
        <w:t> The appropriateness of the permission for the crew to work, its documentation, and the quality of targeted instruction;</w:t>
      </w:r>
    </w:p>
    <w:p w14:paraId="423123B7" w14:textId="4BB7F733" w:rsidR="003C44BD" w:rsidRPr="00AD5BF8" w:rsidRDefault="003C44BD" w:rsidP="008737D6">
      <w:pPr>
        <w:numPr>
          <w:ilvl w:val="0"/>
          <w:numId w:val="11"/>
        </w:numPr>
        <w:rPr>
          <w:lang w:val="en-US"/>
        </w:rPr>
      </w:pPr>
      <w:r w:rsidRPr="00AD5BF8">
        <w:rPr>
          <w:b/>
          <w:bCs/>
          <w:lang w:val="en-US"/>
        </w:rPr>
        <w:t>32.4.</w:t>
      </w:r>
      <w:r w:rsidRPr="00AD5BF8">
        <w:rPr>
          <w:lang w:val="en-US"/>
        </w:rPr>
        <w:t xml:space="preserve"> Compliance with occupational safety and health requirements by crew members, the condition of </w:t>
      </w:r>
      <w:r w:rsidR="008E3507" w:rsidRPr="00AD5BF8">
        <w:rPr>
          <w:lang w:val="en-US"/>
        </w:rPr>
        <w:t>tools</w:t>
      </w:r>
      <w:r w:rsidRPr="00AD5BF8">
        <w:rPr>
          <w:lang w:val="en-US"/>
        </w:rPr>
        <w:t xml:space="preserve"> and equipment, and the preservation of grounding devices, barriers, and warning signs at the workplace until the work is completed.</w:t>
      </w:r>
    </w:p>
    <w:p w14:paraId="72340D6D" w14:textId="2CC0849B" w:rsidR="003C44BD" w:rsidRPr="00AD5BF8" w:rsidRDefault="003C44BD" w:rsidP="008E3507">
      <w:pPr>
        <w:jc w:val="both"/>
        <w:rPr>
          <w:lang w:val="en-US"/>
        </w:rPr>
      </w:pPr>
      <w:r w:rsidRPr="00AD5BF8">
        <w:rPr>
          <w:b/>
          <w:bCs/>
          <w:lang w:val="en-US"/>
        </w:rPr>
        <w:t>33.</w:t>
      </w:r>
      <w:r w:rsidRPr="00AD5BF8">
        <w:rPr>
          <w:lang w:val="en-US"/>
        </w:rPr>
        <w:t> Instructions from the work supervisor are mandatory for the work executor, provided they do not conflict with the Rules or other occupational safety and health regulations.</w:t>
      </w:r>
      <w:r w:rsidR="008E3507" w:rsidRPr="00AD5BF8">
        <w:rPr>
          <w:lang w:val="en-US"/>
        </w:rPr>
        <w:t xml:space="preserve"> </w:t>
      </w:r>
      <w:r w:rsidRPr="00AD5BF8">
        <w:rPr>
          <w:lang w:val="en-US"/>
        </w:rPr>
        <w:t xml:space="preserve">If the work executor observes </w:t>
      </w:r>
      <w:r w:rsidR="008E3507" w:rsidRPr="00AD5BF8">
        <w:rPr>
          <w:lang w:val="en-US"/>
        </w:rPr>
        <w:t>violations</w:t>
      </w:r>
      <w:r w:rsidRPr="00AD5BF8">
        <w:rPr>
          <w:lang w:val="en-US"/>
        </w:rPr>
        <w:t xml:space="preserve"> of legal or regulatory acts related to occupational safety and health, they must stop the work and inform the work supervisor.</w:t>
      </w:r>
      <w:r w:rsidR="008E3507" w:rsidRPr="00AD5BF8">
        <w:rPr>
          <w:lang w:val="en-US"/>
        </w:rPr>
        <w:t xml:space="preserve"> </w:t>
      </w:r>
      <w:r w:rsidRPr="00AD5BF8">
        <w:rPr>
          <w:lang w:val="en-US"/>
        </w:rPr>
        <w:t>It is prohibited for the work executor to leave the crew working at the site without supervision.</w:t>
      </w:r>
    </w:p>
    <w:p w14:paraId="51F408A8" w14:textId="77777777" w:rsidR="003C44BD" w:rsidRPr="00AD5BF8" w:rsidRDefault="003C44BD" w:rsidP="00D93069">
      <w:pPr>
        <w:jc w:val="both"/>
        <w:rPr>
          <w:lang w:val="en-US"/>
        </w:rPr>
      </w:pPr>
      <w:r w:rsidRPr="00AD5BF8">
        <w:rPr>
          <w:b/>
          <w:bCs/>
          <w:lang w:val="en-US"/>
        </w:rPr>
        <w:t>34.</w:t>
      </w:r>
      <w:r w:rsidRPr="00AD5BF8">
        <w:rPr>
          <w:lang w:val="en-US"/>
        </w:rPr>
        <w:t> The </w:t>
      </w:r>
      <w:r w:rsidRPr="00AD5BF8">
        <w:rPr>
          <w:b/>
          <w:bCs/>
          <w:lang w:val="en-US"/>
        </w:rPr>
        <w:t>supervisor</w:t>
      </w:r>
      <w:r w:rsidRPr="00AD5BF8">
        <w:rPr>
          <w:lang w:val="en-US"/>
        </w:rPr>
        <w:t> is an electrotechnical worker assigned to oversee non-electrotechnical personnel working on electrical equipment or within its protection zones.</w:t>
      </w:r>
    </w:p>
    <w:p w14:paraId="4C128254" w14:textId="4B5E72E9" w:rsidR="003C44BD" w:rsidRPr="00AD5BF8" w:rsidRDefault="003C44BD" w:rsidP="00D93069">
      <w:pPr>
        <w:jc w:val="both"/>
        <w:rPr>
          <w:lang w:val="en-US"/>
        </w:rPr>
      </w:pPr>
      <w:r w:rsidRPr="00AD5BF8">
        <w:rPr>
          <w:b/>
          <w:bCs/>
          <w:lang w:val="en-US"/>
        </w:rPr>
        <w:t>35.</w:t>
      </w:r>
      <w:r w:rsidRPr="00AD5BF8">
        <w:rPr>
          <w:lang w:val="en-US"/>
        </w:rPr>
        <w:t> The functions of a </w:t>
      </w:r>
      <w:r w:rsidRPr="00AD5BF8">
        <w:rPr>
          <w:b/>
          <w:bCs/>
          <w:lang w:val="en-US"/>
        </w:rPr>
        <w:t>supervisor</w:t>
      </w:r>
      <w:r w:rsidRPr="00AD5BF8">
        <w:rPr>
          <w:lang w:val="en-US"/>
        </w:rPr>
        <w:t xml:space="preserve"> are the same as those of a work executor, with the </w:t>
      </w:r>
      <w:r w:rsidR="00D93069" w:rsidRPr="00AD5BF8">
        <w:rPr>
          <w:lang w:val="en-US"/>
        </w:rPr>
        <w:t>following</w:t>
      </w:r>
      <w:r w:rsidRPr="00AD5BF8">
        <w:rPr>
          <w:lang w:val="en-US"/>
        </w:rPr>
        <w:t xml:space="preserve"> exceptions:</w:t>
      </w:r>
    </w:p>
    <w:p w14:paraId="7D1EB3CB" w14:textId="77777777" w:rsidR="003C44BD" w:rsidRPr="00AD5BF8" w:rsidRDefault="003C44BD" w:rsidP="008737D6">
      <w:pPr>
        <w:numPr>
          <w:ilvl w:val="0"/>
          <w:numId w:val="12"/>
        </w:numPr>
        <w:rPr>
          <w:lang w:val="en-US"/>
        </w:rPr>
      </w:pPr>
      <w:r w:rsidRPr="00AD5BF8">
        <w:rPr>
          <w:b/>
          <w:bCs/>
          <w:lang w:val="en-US"/>
        </w:rPr>
        <w:t>35.1.</w:t>
      </w:r>
      <w:r w:rsidRPr="00AD5BF8">
        <w:rPr>
          <w:lang w:val="en-US"/>
        </w:rPr>
        <w:t> While supervising workers, the supervisor is prohibited from performing any other work;</w:t>
      </w:r>
    </w:p>
    <w:p w14:paraId="1DE46670" w14:textId="77777777" w:rsidR="003C44BD" w:rsidRPr="00AD5BF8" w:rsidRDefault="003C44BD" w:rsidP="008737D6">
      <w:pPr>
        <w:numPr>
          <w:ilvl w:val="0"/>
          <w:numId w:val="12"/>
        </w:numPr>
        <w:rPr>
          <w:lang w:val="en-US"/>
        </w:rPr>
      </w:pPr>
      <w:r w:rsidRPr="00AD5BF8">
        <w:rPr>
          <w:b/>
          <w:bCs/>
          <w:lang w:val="en-US"/>
        </w:rPr>
        <w:t>35.2.</w:t>
      </w:r>
      <w:r w:rsidRPr="00AD5BF8">
        <w:rPr>
          <w:lang w:val="en-US"/>
        </w:rPr>
        <w:t> It is forbidden to leave workers unsupervised, even for a short time;</w:t>
      </w:r>
    </w:p>
    <w:p w14:paraId="5E3A9B8C" w14:textId="77777777" w:rsidR="003C44BD" w:rsidRPr="00AD5BF8" w:rsidRDefault="003C44BD" w:rsidP="008737D6">
      <w:pPr>
        <w:numPr>
          <w:ilvl w:val="0"/>
          <w:numId w:val="12"/>
        </w:numPr>
        <w:rPr>
          <w:lang w:val="en-US"/>
        </w:rPr>
      </w:pPr>
      <w:r w:rsidRPr="00AD5BF8">
        <w:rPr>
          <w:b/>
          <w:bCs/>
          <w:lang w:val="en-US"/>
        </w:rPr>
        <w:lastRenderedPageBreak/>
        <w:t>35.3.</w:t>
      </w:r>
      <w:r w:rsidRPr="00AD5BF8">
        <w:rPr>
          <w:lang w:val="en-US"/>
        </w:rPr>
        <w:t> The supervisor is only responsible for protecting supervised workers from approaching live parts closer than the distances specified in Annexes 3 and 4 of the Rules;</w:t>
      </w:r>
    </w:p>
    <w:p w14:paraId="096E20EE" w14:textId="77777777" w:rsidR="003C44BD" w:rsidRPr="00AD5BF8" w:rsidRDefault="003C44BD" w:rsidP="008737D6">
      <w:pPr>
        <w:numPr>
          <w:ilvl w:val="0"/>
          <w:numId w:val="12"/>
        </w:numPr>
        <w:rPr>
          <w:lang w:val="en-US"/>
        </w:rPr>
      </w:pPr>
      <w:r w:rsidRPr="00AD5BF8">
        <w:rPr>
          <w:b/>
          <w:bCs/>
          <w:lang w:val="en-US"/>
        </w:rPr>
        <w:t>35.4.</w:t>
      </w:r>
      <w:r w:rsidRPr="00AD5BF8">
        <w:rPr>
          <w:lang w:val="en-US"/>
        </w:rPr>
        <w:t> The appointment of a supervisor must be formalized through an instruction.</w:t>
      </w:r>
    </w:p>
    <w:p w14:paraId="60F2007C" w14:textId="2E5523CF" w:rsidR="003C44BD" w:rsidRPr="00AD5BF8" w:rsidRDefault="003C44BD" w:rsidP="003C44BD">
      <w:pPr>
        <w:rPr>
          <w:lang w:val="en-US"/>
        </w:rPr>
      </w:pPr>
      <w:r w:rsidRPr="00AD5BF8">
        <w:rPr>
          <w:b/>
          <w:bCs/>
          <w:lang w:val="en-US"/>
        </w:rPr>
        <w:t>36.</w:t>
      </w:r>
      <w:r w:rsidRPr="00AD5BF8">
        <w:rPr>
          <w:lang w:val="en-US"/>
        </w:rPr>
        <w:t xml:space="preserve"> A supervisor must </w:t>
      </w:r>
      <w:r w:rsidR="00D93069" w:rsidRPr="00AD5BF8">
        <w:rPr>
          <w:lang w:val="en-US"/>
        </w:rPr>
        <w:t>hold</w:t>
      </w:r>
      <w:r w:rsidRPr="00AD5BF8">
        <w:rPr>
          <w:lang w:val="en-US"/>
        </w:rPr>
        <w:t xml:space="preserve"> at least an </w:t>
      </w:r>
      <w:r w:rsidRPr="00AD5BF8">
        <w:rPr>
          <w:b/>
          <w:bCs/>
          <w:lang w:val="en-US"/>
        </w:rPr>
        <w:t>Intermediate Category (IC)</w:t>
      </w:r>
      <w:r w:rsidRPr="00AD5BF8">
        <w:rPr>
          <w:lang w:val="en-US"/>
        </w:rPr>
        <w:t> </w:t>
      </w:r>
      <w:proofErr w:type="gramStart"/>
      <w:r w:rsidRPr="00AD5BF8">
        <w:rPr>
          <w:lang w:val="en-US"/>
        </w:rPr>
        <w:t>of</w:t>
      </w:r>
      <w:proofErr w:type="gramEnd"/>
      <w:r w:rsidRPr="00AD5BF8">
        <w:rPr>
          <w:lang w:val="en-US"/>
        </w:rPr>
        <w:t xml:space="preserve"> electrical safety.</w:t>
      </w:r>
    </w:p>
    <w:p w14:paraId="3F096D76" w14:textId="5F55749B" w:rsidR="003C44BD" w:rsidRPr="00AD5BF8" w:rsidRDefault="003C44BD" w:rsidP="007F5253">
      <w:pPr>
        <w:jc w:val="both"/>
        <w:rPr>
          <w:lang w:val="en-US"/>
        </w:rPr>
      </w:pPr>
      <w:r w:rsidRPr="00AD5BF8">
        <w:rPr>
          <w:b/>
          <w:bCs/>
          <w:lang w:val="en-US"/>
        </w:rPr>
        <w:t>37.</w:t>
      </w:r>
      <w:r w:rsidRPr="00AD5BF8">
        <w:rPr>
          <w:lang w:val="en-US"/>
        </w:rPr>
        <w:t> </w:t>
      </w:r>
      <w:r w:rsidRPr="00AD5BF8">
        <w:rPr>
          <w:b/>
          <w:bCs/>
          <w:lang w:val="en-US"/>
        </w:rPr>
        <w:t>Crew members</w:t>
      </w:r>
      <w:r w:rsidRPr="00AD5BF8">
        <w:rPr>
          <w:lang w:val="en-US"/>
        </w:rPr>
        <w:t> are appointed from among electrotechnical workers who possess the necessary theoretical knowledge and practical skills.</w:t>
      </w:r>
      <w:r w:rsidR="007F5253" w:rsidRPr="00AD5BF8">
        <w:rPr>
          <w:lang w:val="en-US"/>
        </w:rPr>
        <w:t xml:space="preserve"> </w:t>
      </w:r>
      <w:r w:rsidRPr="00AD5BF8">
        <w:rPr>
          <w:lang w:val="en-US"/>
        </w:rPr>
        <w:t>They must be familiar with occupational safety and health rules, instructions, and other requirements relevant to the scope of work being performed.</w:t>
      </w:r>
      <w:r w:rsidR="007F5253" w:rsidRPr="00AD5BF8">
        <w:rPr>
          <w:lang w:val="en-US"/>
        </w:rPr>
        <w:t xml:space="preserve"> </w:t>
      </w:r>
      <w:r w:rsidRPr="00AD5BF8">
        <w:rPr>
          <w:lang w:val="en-US"/>
        </w:rPr>
        <w:t xml:space="preserve">Crew members must </w:t>
      </w:r>
      <w:r w:rsidR="007F5253" w:rsidRPr="00AD5BF8">
        <w:rPr>
          <w:lang w:val="en-US"/>
        </w:rPr>
        <w:t>follow</w:t>
      </w:r>
      <w:r w:rsidRPr="00AD5BF8">
        <w:rPr>
          <w:lang w:val="en-US"/>
        </w:rPr>
        <w:t xml:space="preserve"> all instructions given by the work executor or supervisor, provided those instructions do not conflict with the Rules or other occupational safety and health regulations.</w:t>
      </w:r>
      <w:r w:rsidR="007F5253" w:rsidRPr="00AD5BF8">
        <w:rPr>
          <w:lang w:val="en-US"/>
        </w:rPr>
        <w:t xml:space="preserve"> </w:t>
      </w:r>
      <w:r w:rsidRPr="00AD5BF8">
        <w:rPr>
          <w:lang w:val="en-US"/>
        </w:rPr>
        <w:t xml:space="preserve">If crew members observe </w:t>
      </w:r>
      <w:r w:rsidR="007F5253" w:rsidRPr="00AD5BF8">
        <w:rPr>
          <w:lang w:val="en-US"/>
        </w:rPr>
        <w:t>violations</w:t>
      </w:r>
      <w:r w:rsidRPr="00AD5BF8">
        <w:rPr>
          <w:lang w:val="en-US"/>
        </w:rPr>
        <w:t xml:space="preserve"> of safety requirements or are unable to ensure compliance with safety standards, they must stop </w:t>
      </w:r>
      <w:r w:rsidR="009454A8" w:rsidRPr="00AD5BF8">
        <w:rPr>
          <w:lang w:val="en-US"/>
        </w:rPr>
        <w:t>working</w:t>
      </w:r>
      <w:r w:rsidRPr="00AD5BF8">
        <w:rPr>
          <w:lang w:val="en-US"/>
        </w:rPr>
        <w:t xml:space="preserve"> and inform the work </w:t>
      </w:r>
      <w:proofErr w:type="gramStart"/>
      <w:r w:rsidRPr="00AD5BF8">
        <w:rPr>
          <w:lang w:val="en-US"/>
        </w:rPr>
        <w:t>executor</w:t>
      </w:r>
      <w:proofErr w:type="gramEnd"/>
      <w:r w:rsidRPr="00AD5BF8">
        <w:rPr>
          <w:lang w:val="en-US"/>
        </w:rPr>
        <w:t>.</w:t>
      </w:r>
    </w:p>
    <w:p w14:paraId="5FD5C3B2" w14:textId="12D22D77" w:rsidR="003C44BD" w:rsidRPr="00AD5BF8" w:rsidRDefault="003C44BD" w:rsidP="00967F9E">
      <w:pPr>
        <w:jc w:val="both"/>
        <w:rPr>
          <w:lang w:val="en-US"/>
        </w:rPr>
      </w:pPr>
      <w:r w:rsidRPr="00AD5BF8">
        <w:rPr>
          <w:b/>
          <w:bCs/>
          <w:lang w:val="en-US"/>
        </w:rPr>
        <w:t>38.</w:t>
      </w:r>
      <w:r w:rsidRPr="00AD5BF8">
        <w:rPr>
          <w:lang w:val="en-US"/>
        </w:rPr>
        <w:t> A </w:t>
      </w:r>
      <w:r w:rsidRPr="00AD5BF8">
        <w:rPr>
          <w:b/>
          <w:bCs/>
          <w:lang w:val="en-US"/>
        </w:rPr>
        <w:t>trainee</w:t>
      </w:r>
      <w:r w:rsidRPr="00AD5BF8">
        <w:rPr>
          <w:lang w:val="en-US"/>
        </w:rPr>
        <w:t> is a person appointed by the employer or their authorized representative to deepen their professional knowledge and its application in practice until they are certified and permitted to work independently with electrical equipment.</w:t>
      </w:r>
      <w:r w:rsidR="004A7F8E" w:rsidRPr="00AD5BF8">
        <w:rPr>
          <w:lang w:val="en-US"/>
        </w:rPr>
        <w:t xml:space="preserve"> </w:t>
      </w:r>
      <w:r w:rsidRPr="00AD5BF8">
        <w:rPr>
          <w:lang w:val="en-US"/>
        </w:rPr>
        <w:t xml:space="preserve">The trainee works under the supervision of a qualified electrotechnical worker </w:t>
      </w:r>
      <w:r w:rsidR="00967F9E" w:rsidRPr="00AD5BF8">
        <w:rPr>
          <w:lang w:val="en-US"/>
        </w:rPr>
        <w:t>holding</w:t>
      </w:r>
      <w:r w:rsidRPr="00AD5BF8">
        <w:rPr>
          <w:lang w:val="en-US"/>
        </w:rPr>
        <w:t xml:space="preserve"> either an </w:t>
      </w:r>
      <w:r w:rsidRPr="00AD5BF8">
        <w:rPr>
          <w:b/>
          <w:bCs/>
          <w:lang w:val="en-US"/>
        </w:rPr>
        <w:t>Intermediate Category (IC)</w:t>
      </w:r>
      <w:r w:rsidRPr="00AD5BF8">
        <w:rPr>
          <w:lang w:val="en-US"/>
        </w:rPr>
        <w:t> or </w:t>
      </w:r>
      <w:r w:rsidRPr="00AD5BF8">
        <w:rPr>
          <w:b/>
          <w:bCs/>
          <w:lang w:val="en-US"/>
        </w:rPr>
        <w:t>High Category (HC)</w:t>
      </w:r>
      <w:r w:rsidRPr="00AD5BF8">
        <w:rPr>
          <w:lang w:val="en-US"/>
        </w:rPr>
        <w:t> of electrical safety.</w:t>
      </w:r>
    </w:p>
    <w:p w14:paraId="1F7EB020" w14:textId="77777777" w:rsidR="003C44BD" w:rsidRPr="00AD5BF8" w:rsidRDefault="003C44BD" w:rsidP="003C44BD">
      <w:pPr>
        <w:rPr>
          <w:b/>
          <w:bCs/>
          <w:lang w:val="en-US"/>
        </w:rPr>
      </w:pPr>
      <w:r w:rsidRPr="00AD5BF8">
        <w:rPr>
          <w:b/>
          <w:bCs/>
          <w:lang w:val="en-US"/>
        </w:rPr>
        <w:t>V. MEASURES AND METHODS OF PROTECTION AGAINST ELECTRICAL EFFECTS</w:t>
      </w:r>
    </w:p>
    <w:p w14:paraId="5A377146" w14:textId="77777777" w:rsidR="003C44BD" w:rsidRPr="00AD5BF8" w:rsidRDefault="003C44BD" w:rsidP="004A7F8E">
      <w:pPr>
        <w:jc w:val="both"/>
        <w:rPr>
          <w:lang w:val="en-US"/>
        </w:rPr>
      </w:pPr>
      <w:r w:rsidRPr="00AD5BF8">
        <w:rPr>
          <w:b/>
          <w:bCs/>
          <w:lang w:val="en-US"/>
        </w:rPr>
        <w:t>39.</w:t>
      </w:r>
      <w:r w:rsidRPr="00AD5BF8">
        <w:rPr>
          <w:lang w:val="en-US"/>
        </w:rPr>
        <w:t> When organizing and performing work on electrical equipment, organizational and technical measures must be implemented to protect individuals from the effects of electric current, static electricity, electromagnetic fields, and electric arcs.</w:t>
      </w:r>
    </w:p>
    <w:p w14:paraId="1C01665F" w14:textId="77777777" w:rsidR="003C44BD" w:rsidRPr="00AD5BF8" w:rsidRDefault="003C44BD" w:rsidP="004A7F8E">
      <w:pPr>
        <w:jc w:val="both"/>
        <w:rPr>
          <w:lang w:val="en-US"/>
        </w:rPr>
      </w:pPr>
      <w:r w:rsidRPr="00AD5BF8">
        <w:rPr>
          <w:b/>
          <w:bCs/>
          <w:lang w:val="en-US"/>
        </w:rPr>
        <w:t>40.</w:t>
      </w:r>
      <w:r w:rsidRPr="00AD5BF8">
        <w:rPr>
          <w:lang w:val="en-US"/>
        </w:rPr>
        <w:t> Technical measures include actions that ensure occupational safety and health at the workplace, depending on the work category. These measures may include:</w:t>
      </w:r>
    </w:p>
    <w:p w14:paraId="7CC0F91D" w14:textId="77777777" w:rsidR="003C44BD" w:rsidRPr="00AD5BF8" w:rsidRDefault="003C44BD" w:rsidP="008737D6">
      <w:pPr>
        <w:numPr>
          <w:ilvl w:val="0"/>
          <w:numId w:val="13"/>
        </w:numPr>
        <w:rPr>
          <w:lang w:val="en-US"/>
        </w:rPr>
      </w:pPr>
      <w:r w:rsidRPr="00AD5BF8">
        <w:rPr>
          <w:lang w:val="en-US"/>
        </w:rPr>
        <w:t>Disconnection to prevent contact with live parts;</w:t>
      </w:r>
    </w:p>
    <w:p w14:paraId="1221CCFE" w14:textId="77777777" w:rsidR="003C44BD" w:rsidRPr="00AD5BF8" w:rsidRDefault="003C44BD" w:rsidP="008737D6">
      <w:pPr>
        <w:numPr>
          <w:ilvl w:val="0"/>
          <w:numId w:val="13"/>
        </w:numPr>
        <w:rPr>
          <w:lang w:val="en-US"/>
        </w:rPr>
      </w:pPr>
      <w:r w:rsidRPr="00AD5BF8">
        <w:rPr>
          <w:lang w:val="en-US"/>
        </w:rPr>
        <w:t>Grounding of disconnected conductive parts;</w:t>
      </w:r>
    </w:p>
    <w:p w14:paraId="35C1DEB3" w14:textId="77777777" w:rsidR="003C44BD" w:rsidRPr="00AD5BF8" w:rsidRDefault="003C44BD" w:rsidP="008737D6">
      <w:pPr>
        <w:numPr>
          <w:ilvl w:val="0"/>
          <w:numId w:val="13"/>
        </w:numPr>
        <w:rPr>
          <w:lang w:val="en-US"/>
        </w:rPr>
      </w:pPr>
      <w:r w:rsidRPr="00AD5BF8">
        <w:rPr>
          <w:lang w:val="en-US"/>
        </w:rPr>
        <w:t>Placement of warning signs;</w:t>
      </w:r>
    </w:p>
    <w:p w14:paraId="69895C3B" w14:textId="77777777" w:rsidR="003C44BD" w:rsidRPr="00AD5BF8" w:rsidRDefault="003C44BD" w:rsidP="008737D6">
      <w:pPr>
        <w:numPr>
          <w:ilvl w:val="0"/>
          <w:numId w:val="13"/>
        </w:numPr>
        <w:rPr>
          <w:lang w:val="en-US"/>
        </w:rPr>
      </w:pPr>
      <w:r w:rsidRPr="00AD5BF8">
        <w:rPr>
          <w:lang w:val="en-US"/>
        </w:rPr>
        <w:t xml:space="preserve">Fencing off the work area to prevent workers from approaching live parts at unsafe distances and to restrict access by unauthorized </w:t>
      </w:r>
      <w:proofErr w:type="gramStart"/>
      <w:r w:rsidRPr="00AD5BF8">
        <w:rPr>
          <w:lang w:val="en-US"/>
        </w:rPr>
        <w:t>persons</w:t>
      </w:r>
      <w:proofErr w:type="gramEnd"/>
      <w:r w:rsidRPr="00AD5BF8">
        <w:rPr>
          <w:lang w:val="en-US"/>
        </w:rPr>
        <w:t>;</w:t>
      </w:r>
    </w:p>
    <w:p w14:paraId="55A43027" w14:textId="55716A6A" w:rsidR="003C44BD" w:rsidRPr="00AD5BF8" w:rsidRDefault="003C44BD" w:rsidP="008737D6">
      <w:pPr>
        <w:numPr>
          <w:ilvl w:val="0"/>
          <w:numId w:val="13"/>
        </w:numPr>
        <w:rPr>
          <w:lang w:val="en-US"/>
        </w:rPr>
      </w:pPr>
      <w:r w:rsidRPr="00AD5BF8">
        <w:rPr>
          <w:lang w:val="en-US"/>
        </w:rPr>
        <w:t xml:space="preserve">Use of insulated </w:t>
      </w:r>
      <w:r w:rsidR="00761BAA" w:rsidRPr="00AD5BF8">
        <w:rPr>
          <w:lang w:val="en-US"/>
        </w:rPr>
        <w:t>tools</w:t>
      </w:r>
      <w:r w:rsidRPr="00AD5BF8">
        <w:rPr>
          <w:lang w:val="en-US"/>
        </w:rPr>
        <w:t xml:space="preserve"> and equipment;</w:t>
      </w:r>
    </w:p>
    <w:p w14:paraId="16D83784" w14:textId="77777777" w:rsidR="003C44BD" w:rsidRPr="00AD5BF8" w:rsidRDefault="003C44BD" w:rsidP="008737D6">
      <w:pPr>
        <w:numPr>
          <w:ilvl w:val="0"/>
          <w:numId w:val="13"/>
        </w:numPr>
        <w:rPr>
          <w:lang w:val="en-US"/>
        </w:rPr>
      </w:pPr>
      <w:r w:rsidRPr="00AD5BF8">
        <w:rPr>
          <w:lang w:val="en-US"/>
        </w:rPr>
        <w:t>Protection against electric fields.</w:t>
      </w:r>
    </w:p>
    <w:p w14:paraId="3073A973" w14:textId="71BCBBAB" w:rsidR="003C44BD" w:rsidRPr="00AD5BF8" w:rsidRDefault="003C44BD" w:rsidP="00761BAA">
      <w:pPr>
        <w:jc w:val="both"/>
        <w:rPr>
          <w:lang w:val="en-US"/>
        </w:rPr>
      </w:pPr>
      <w:r w:rsidRPr="00AD5BF8">
        <w:rPr>
          <w:b/>
          <w:bCs/>
          <w:lang w:val="en-US"/>
        </w:rPr>
        <w:t>41.</w:t>
      </w:r>
      <w:r w:rsidRPr="00AD5BF8">
        <w:rPr>
          <w:lang w:val="en-US"/>
        </w:rPr>
        <w:t xml:space="preserve"> The </w:t>
      </w:r>
      <w:r w:rsidR="00761BAA" w:rsidRPr="00AD5BF8">
        <w:rPr>
          <w:lang w:val="en-US"/>
        </w:rPr>
        <w:t>following</w:t>
      </w:r>
      <w:r w:rsidRPr="00AD5BF8">
        <w:rPr>
          <w:lang w:val="en-US"/>
        </w:rPr>
        <w:t xml:space="preserve"> methods are applied to ensure the safety and health of workers against electrical hazards:</w:t>
      </w:r>
    </w:p>
    <w:p w14:paraId="60387033" w14:textId="77777777" w:rsidR="003C44BD" w:rsidRPr="00AD5BF8" w:rsidRDefault="003C44BD" w:rsidP="008737D6">
      <w:pPr>
        <w:numPr>
          <w:ilvl w:val="0"/>
          <w:numId w:val="14"/>
        </w:numPr>
        <w:rPr>
          <w:lang w:val="en-US"/>
        </w:rPr>
      </w:pPr>
      <w:r w:rsidRPr="00AD5BF8">
        <w:rPr>
          <w:b/>
          <w:bCs/>
          <w:lang w:val="en-US"/>
        </w:rPr>
        <w:t>41.1.</w:t>
      </w:r>
      <w:r w:rsidRPr="00AD5BF8">
        <w:rPr>
          <w:lang w:val="en-US"/>
        </w:rPr>
        <w:t> Use of protective equipment;</w:t>
      </w:r>
    </w:p>
    <w:p w14:paraId="7035430B" w14:textId="4554C578" w:rsidR="003C44BD" w:rsidRPr="00AD5BF8" w:rsidRDefault="003C44BD" w:rsidP="00761BAA">
      <w:pPr>
        <w:numPr>
          <w:ilvl w:val="0"/>
          <w:numId w:val="14"/>
        </w:numPr>
        <w:jc w:val="both"/>
        <w:rPr>
          <w:lang w:val="en-US"/>
        </w:rPr>
      </w:pPr>
      <w:r w:rsidRPr="00AD5BF8">
        <w:rPr>
          <w:b/>
          <w:bCs/>
          <w:lang w:val="en-US"/>
        </w:rPr>
        <w:t>41.2.</w:t>
      </w:r>
      <w:r w:rsidRPr="00AD5BF8">
        <w:rPr>
          <w:lang w:val="en-US"/>
        </w:rPr>
        <w:t xml:space="preserve"> Use of reduced </w:t>
      </w:r>
      <w:r w:rsidR="00761BAA" w:rsidRPr="00AD5BF8">
        <w:rPr>
          <w:lang w:val="en-US"/>
        </w:rPr>
        <w:t>voltage</w:t>
      </w:r>
      <w:r w:rsidRPr="00AD5BF8">
        <w:rPr>
          <w:lang w:val="en-US"/>
        </w:rPr>
        <w:t xml:space="preserve">. Reduced </w:t>
      </w:r>
      <w:r w:rsidR="00761BAA" w:rsidRPr="00AD5BF8">
        <w:rPr>
          <w:lang w:val="en-US"/>
        </w:rPr>
        <w:t>voltage</w:t>
      </w:r>
      <w:r w:rsidRPr="00AD5BF8">
        <w:rPr>
          <w:lang w:val="en-US"/>
        </w:rPr>
        <w:t xml:space="preserve"> may only be supplied through dedicated transformers or other devices; the use of autotransformers for this purpose is prohibited;</w:t>
      </w:r>
    </w:p>
    <w:p w14:paraId="4659FA20" w14:textId="3996A552" w:rsidR="003C44BD" w:rsidRPr="00AD5BF8" w:rsidRDefault="003C44BD" w:rsidP="008737D6">
      <w:pPr>
        <w:numPr>
          <w:ilvl w:val="0"/>
          <w:numId w:val="14"/>
        </w:numPr>
        <w:rPr>
          <w:lang w:val="en-US"/>
        </w:rPr>
      </w:pPr>
      <w:r w:rsidRPr="00AD5BF8">
        <w:rPr>
          <w:b/>
          <w:bCs/>
          <w:lang w:val="en-US"/>
        </w:rPr>
        <w:lastRenderedPageBreak/>
        <w:t>41.3.</w:t>
      </w:r>
      <w:r w:rsidRPr="00AD5BF8">
        <w:rPr>
          <w:lang w:val="en-US"/>
        </w:rPr>
        <w:t xml:space="preserve"> Use of </w:t>
      </w:r>
      <w:r w:rsidR="00F35207" w:rsidRPr="00AD5BF8">
        <w:rPr>
          <w:lang w:val="en-US"/>
        </w:rPr>
        <w:t>isolated</w:t>
      </w:r>
      <w:r w:rsidRPr="00AD5BF8">
        <w:rPr>
          <w:lang w:val="en-US"/>
        </w:rPr>
        <w:t xml:space="preserve"> transformers with a secondary winding electrically separated from the primary winding;</w:t>
      </w:r>
    </w:p>
    <w:p w14:paraId="04DD84A8" w14:textId="77777777" w:rsidR="003C44BD" w:rsidRPr="00AD5BF8" w:rsidRDefault="003C44BD" w:rsidP="008737D6">
      <w:pPr>
        <w:numPr>
          <w:ilvl w:val="0"/>
          <w:numId w:val="14"/>
        </w:numPr>
        <w:rPr>
          <w:lang w:val="en-US"/>
        </w:rPr>
      </w:pPr>
      <w:r w:rsidRPr="00AD5BF8">
        <w:rPr>
          <w:b/>
          <w:bCs/>
          <w:lang w:val="en-US"/>
        </w:rPr>
        <w:t>41.4.</w:t>
      </w:r>
      <w:r w:rsidRPr="00AD5BF8">
        <w:rPr>
          <w:lang w:val="en-US"/>
        </w:rPr>
        <w:t> Use of equipment with double or reinforced insulation;</w:t>
      </w:r>
    </w:p>
    <w:p w14:paraId="4136CB24" w14:textId="77777777" w:rsidR="003C44BD" w:rsidRPr="00AD5BF8" w:rsidRDefault="003C44BD" w:rsidP="008737D6">
      <w:pPr>
        <w:numPr>
          <w:ilvl w:val="0"/>
          <w:numId w:val="14"/>
        </w:numPr>
        <w:rPr>
          <w:lang w:val="en-US"/>
        </w:rPr>
      </w:pPr>
      <w:r w:rsidRPr="00AD5BF8">
        <w:rPr>
          <w:b/>
          <w:bCs/>
          <w:lang w:val="en-US"/>
        </w:rPr>
        <w:t>41.5.</w:t>
      </w:r>
      <w:r w:rsidRPr="00AD5BF8">
        <w:rPr>
          <w:lang w:val="en-US"/>
        </w:rPr>
        <w:t> Compliance with the rated parameters specified for the equipment;</w:t>
      </w:r>
    </w:p>
    <w:p w14:paraId="6E1C0110" w14:textId="77777777" w:rsidR="003C44BD" w:rsidRPr="00AD5BF8" w:rsidRDefault="003C44BD" w:rsidP="008737D6">
      <w:pPr>
        <w:numPr>
          <w:ilvl w:val="0"/>
          <w:numId w:val="14"/>
        </w:numPr>
        <w:rPr>
          <w:lang w:val="en-US"/>
        </w:rPr>
      </w:pPr>
      <w:r w:rsidRPr="00AD5BF8">
        <w:rPr>
          <w:b/>
          <w:bCs/>
          <w:lang w:val="en-US"/>
        </w:rPr>
        <w:t>41.6.</w:t>
      </w:r>
      <w:r w:rsidRPr="00AD5BF8">
        <w:rPr>
          <w:lang w:val="en-US"/>
        </w:rPr>
        <w:t> Use of audible and visual signaling;</w:t>
      </w:r>
    </w:p>
    <w:p w14:paraId="4361AC9D" w14:textId="77777777" w:rsidR="003C44BD" w:rsidRPr="00AD5BF8" w:rsidRDefault="003C44BD" w:rsidP="008737D6">
      <w:pPr>
        <w:numPr>
          <w:ilvl w:val="0"/>
          <w:numId w:val="14"/>
        </w:numPr>
        <w:rPr>
          <w:lang w:val="en-US"/>
        </w:rPr>
      </w:pPr>
      <w:r w:rsidRPr="00AD5BF8">
        <w:rPr>
          <w:b/>
          <w:bCs/>
          <w:lang w:val="en-US"/>
        </w:rPr>
        <w:t>41.7.</w:t>
      </w:r>
      <w:r w:rsidRPr="00AD5BF8">
        <w:rPr>
          <w:lang w:val="en-US"/>
        </w:rPr>
        <w:t> Use of fast-acting switching devices with residual current protection;</w:t>
      </w:r>
    </w:p>
    <w:p w14:paraId="1527C8CC" w14:textId="2E341046" w:rsidR="003C44BD" w:rsidRPr="00AD5BF8" w:rsidRDefault="003C44BD" w:rsidP="008737D6">
      <w:pPr>
        <w:numPr>
          <w:ilvl w:val="0"/>
          <w:numId w:val="14"/>
        </w:numPr>
        <w:rPr>
          <w:lang w:val="en-US"/>
        </w:rPr>
      </w:pPr>
      <w:r w:rsidRPr="00AD5BF8">
        <w:rPr>
          <w:b/>
          <w:bCs/>
          <w:lang w:val="en-US"/>
        </w:rPr>
        <w:t>41.8.</w:t>
      </w:r>
      <w:r w:rsidRPr="00AD5BF8">
        <w:rPr>
          <w:lang w:val="en-US"/>
        </w:rPr>
        <w:t xml:space="preserve"> Use of signal </w:t>
      </w:r>
      <w:r w:rsidR="00E06989" w:rsidRPr="00AD5BF8">
        <w:rPr>
          <w:lang w:val="en-US"/>
        </w:rPr>
        <w:t>colors</w:t>
      </w:r>
      <w:r w:rsidRPr="00AD5BF8">
        <w:rPr>
          <w:lang w:val="en-US"/>
        </w:rPr>
        <w:t xml:space="preserve"> and electrical hazard warning signs;</w:t>
      </w:r>
    </w:p>
    <w:p w14:paraId="324EF1B5" w14:textId="77777777" w:rsidR="003C44BD" w:rsidRPr="00AD5BF8" w:rsidRDefault="003C44BD" w:rsidP="008737D6">
      <w:pPr>
        <w:numPr>
          <w:ilvl w:val="0"/>
          <w:numId w:val="14"/>
        </w:numPr>
        <w:rPr>
          <w:lang w:val="en-US"/>
        </w:rPr>
      </w:pPr>
      <w:r w:rsidRPr="00AD5BF8">
        <w:rPr>
          <w:b/>
          <w:bCs/>
          <w:lang w:val="en-US"/>
        </w:rPr>
        <w:t>41.9.</w:t>
      </w:r>
      <w:r w:rsidRPr="00AD5BF8">
        <w:rPr>
          <w:lang w:val="en-US"/>
        </w:rPr>
        <w:t> Potential equalization;</w:t>
      </w:r>
    </w:p>
    <w:p w14:paraId="199B7E0E" w14:textId="50C54B87" w:rsidR="003C44BD" w:rsidRPr="00AD5BF8" w:rsidRDefault="003C44BD" w:rsidP="008737D6">
      <w:pPr>
        <w:numPr>
          <w:ilvl w:val="0"/>
          <w:numId w:val="14"/>
        </w:numPr>
        <w:rPr>
          <w:lang w:val="en-US"/>
        </w:rPr>
      </w:pPr>
      <w:r w:rsidRPr="00AD5BF8">
        <w:rPr>
          <w:b/>
          <w:bCs/>
          <w:lang w:val="en-US"/>
        </w:rPr>
        <w:t>41.10.</w:t>
      </w:r>
      <w:r w:rsidRPr="00AD5BF8">
        <w:rPr>
          <w:lang w:val="en-US"/>
        </w:rPr>
        <w:t> </w:t>
      </w:r>
      <w:r w:rsidR="00E06989" w:rsidRPr="00AD5BF8">
        <w:rPr>
          <w:lang w:val="en-US"/>
        </w:rPr>
        <w:t>Voltage</w:t>
      </w:r>
      <w:r w:rsidRPr="00AD5BF8">
        <w:rPr>
          <w:lang w:val="en-US"/>
        </w:rPr>
        <w:t xml:space="preserve"> shutdown, equipment disconnection, and verification of </w:t>
      </w:r>
      <w:r w:rsidR="00E06989" w:rsidRPr="00AD5BF8">
        <w:rPr>
          <w:lang w:val="en-US"/>
        </w:rPr>
        <w:t>voltage</w:t>
      </w:r>
      <w:r w:rsidRPr="00AD5BF8">
        <w:rPr>
          <w:lang w:val="en-US"/>
        </w:rPr>
        <w:t xml:space="preserve"> absence;</w:t>
      </w:r>
    </w:p>
    <w:p w14:paraId="7D3F95A1" w14:textId="77777777" w:rsidR="003C44BD" w:rsidRPr="00AD5BF8" w:rsidRDefault="003C44BD" w:rsidP="008737D6">
      <w:pPr>
        <w:numPr>
          <w:ilvl w:val="0"/>
          <w:numId w:val="14"/>
        </w:numPr>
        <w:rPr>
          <w:lang w:val="en-US"/>
        </w:rPr>
      </w:pPr>
      <w:r w:rsidRPr="00AD5BF8">
        <w:rPr>
          <w:b/>
          <w:bCs/>
          <w:lang w:val="en-US"/>
        </w:rPr>
        <w:t>41.11.</w:t>
      </w:r>
      <w:r w:rsidRPr="00AD5BF8">
        <w:rPr>
          <w:lang w:val="en-US"/>
        </w:rPr>
        <w:t> Use of shielding kits;</w:t>
      </w:r>
    </w:p>
    <w:p w14:paraId="0B5C4AAF" w14:textId="77777777" w:rsidR="003C44BD" w:rsidRPr="00AD5BF8" w:rsidRDefault="003C44BD" w:rsidP="008737D6">
      <w:pPr>
        <w:numPr>
          <w:ilvl w:val="0"/>
          <w:numId w:val="14"/>
        </w:numPr>
        <w:rPr>
          <w:lang w:val="en-US"/>
        </w:rPr>
      </w:pPr>
      <w:r w:rsidRPr="00AD5BF8">
        <w:rPr>
          <w:b/>
          <w:bCs/>
          <w:lang w:val="en-US"/>
        </w:rPr>
        <w:t>41.12.</w:t>
      </w:r>
      <w:r w:rsidRPr="00AD5BF8">
        <w:rPr>
          <w:lang w:val="en-US"/>
        </w:rPr>
        <w:t> Grounding or neutral grounding of conductive enclosures of electrical equipment.</w:t>
      </w:r>
    </w:p>
    <w:p w14:paraId="6EA9E587" w14:textId="77777777" w:rsidR="003C44BD" w:rsidRPr="00AD5BF8" w:rsidRDefault="003C44BD" w:rsidP="00E06989">
      <w:pPr>
        <w:jc w:val="both"/>
        <w:rPr>
          <w:lang w:val="en-US"/>
        </w:rPr>
      </w:pPr>
      <w:r w:rsidRPr="00AD5BF8">
        <w:rPr>
          <w:b/>
          <w:bCs/>
          <w:lang w:val="en-US"/>
        </w:rPr>
        <w:t>42.</w:t>
      </w:r>
      <w:r w:rsidRPr="00AD5BF8">
        <w:rPr>
          <w:lang w:val="en-US"/>
        </w:rPr>
        <w:t> Other methods of protection against electrical hazards are also permitted if they are defined and approved by Lithuanian standards, international standards of the </w:t>
      </w:r>
      <w:r w:rsidRPr="00AD5BF8">
        <w:rPr>
          <w:b/>
          <w:bCs/>
          <w:lang w:val="en-US"/>
        </w:rPr>
        <w:t>IEC</w:t>
      </w:r>
      <w:r w:rsidRPr="00AD5BF8">
        <w:rPr>
          <w:lang w:val="en-US"/>
        </w:rPr>
        <w:t> (International Electrotechnical Commission), </w:t>
      </w:r>
      <w:r w:rsidRPr="00AD5BF8">
        <w:rPr>
          <w:b/>
          <w:bCs/>
          <w:lang w:val="en-US"/>
        </w:rPr>
        <w:t>CENELEC</w:t>
      </w:r>
      <w:r w:rsidRPr="00AD5BF8">
        <w:rPr>
          <w:lang w:val="en-US"/>
        </w:rPr>
        <w:t> (European Committee for Electrotechnical Standardization), or comply with other occupational safety and health regulations valid in the Republic of Lithuania.</w:t>
      </w:r>
    </w:p>
    <w:p w14:paraId="548D6AC4" w14:textId="77777777" w:rsidR="003C44BD" w:rsidRPr="00AD5BF8" w:rsidRDefault="003C44BD" w:rsidP="003C44BD">
      <w:pPr>
        <w:rPr>
          <w:b/>
          <w:bCs/>
          <w:lang w:val="en-US"/>
        </w:rPr>
      </w:pPr>
      <w:r w:rsidRPr="00AD5BF8">
        <w:rPr>
          <w:b/>
          <w:bCs/>
          <w:lang w:val="en-US"/>
        </w:rPr>
        <w:t>V. ORGANIZATIONAL MEASURES</w:t>
      </w:r>
    </w:p>
    <w:p w14:paraId="5045B187" w14:textId="3D786562" w:rsidR="003C44BD" w:rsidRPr="00AD5BF8" w:rsidRDefault="003C44BD" w:rsidP="003C44BD">
      <w:pPr>
        <w:rPr>
          <w:lang w:val="en-US"/>
        </w:rPr>
      </w:pPr>
      <w:r w:rsidRPr="00AD5BF8">
        <w:rPr>
          <w:b/>
          <w:bCs/>
          <w:lang w:val="en-US"/>
        </w:rPr>
        <w:t>44.</w:t>
      </w:r>
      <w:r w:rsidRPr="00AD5BF8">
        <w:rPr>
          <w:lang w:val="en-US"/>
        </w:rPr>
        <w:t xml:space="preserve"> The </w:t>
      </w:r>
      <w:r w:rsidR="00920D35" w:rsidRPr="00AD5BF8">
        <w:rPr>
          <w:lang w:val="en-US"/>
        </w:rPr>
        <w:t>following</w:t>
      </w:r>
      <w:r w:rsidRPr="00AD5BF8">
        <w:rPr>
          <w:lang w:val="en-US"/>
        </w:rPr>
        <w:t xml:space="preserve"> organizational measures are applied to ensure the safety and health of workers:</w:t>
      </w:r>
    </w:p>
    <w:p w14:paraId="1CB85718" w14:textId="77777777" w:rsidR="003C44BD" w:rsidRPr="00AD5BF8" w:rsidRDefault="003C44BD" w:rsidP="008737D6">
      <w:pPr>
        <w:numPr>
          <w:ilvl w:val="0"/>
          <w:numId w:val="15"/>
        </w:numPr>
        <w:rPr>
          <w:lang w:val="en-US"/>
        </w:rPr>
      </w:pPr>
      <w:r w:rsidRPr="00AD5BF8">
        <w:rPr>
          <w:b/>
          <w:bCs/>
          <w:lang w:val="en-US"/>
        </w:rPr>
        <w:t>44.1.</w:t>
      </w:r>
      <w:r w:rsidRPr="00AD5BF8">
        <w:rPr>
          <w:lang w:val="en-US"/>
        </w:rPr>
        <w:t xml:space="preserve"> Appointment of </w:t>
      </w:r>
      <w:proofErr w:type="gramStart"/>
      <w:r w:rsidRPr="00AD5BF8">
        <w:rPr>
          <w:lang w:val="en-US"/>
        </w:rPr>
        <w:t>persons</w:t>
      </w:r>
      <w:proofErr w:type="gramEnd"/>
      <w:r w:rsidRPr="00AD5BF8">
        <w:rPr>
          <w:lang w:val="en-US"/>
        </w:rPr>
        <w:t xml:space="preserve"> responsible for worker safety, in accordance with company documentation;</w:t>
      </w:r>
    </w:p>
    <w:p w14:paraId="66F1FF65" w14:textId="77777777" w:rsidR="003C44BD" w:rsidRPr="00AD5BF8" w:rsidRDefault="003C44BD" w:rsidP="008737D6">
      <w:pPr>
        <w:numPr>
          <w:ilvl w:val="0"/>
          <w:numId w:val="15"/>
        </w:numPr>
        <w:rPr>
          <w:lang w:val="en-US"/>
        </w:rPr>
      </w:pPr>
      <w:r w:rsidRPr="00AD5BF8">
        <w:rPr>
          <w:b/>
          <w:bCs/>
          <w:lang w:val="en-US"/>
        </w:rPr>
        <w:t>44.2.</w:t>
      </w:r>
      <w:r w:rsidRPr="00AD5BF8">
        <w:rPr>
          <w:lang w:val="en-US"/>
        </w:rPr>
        <w:t> Selection and appointment of individuals responsible for the safe execution of work;</w:t>
      </w:r>
    </w:p>
    <w:p w14:paraId="6CDFB110" w14:textId="77777777" w:rsidR="003C44BD" w:rsidRPr="00AD5BF8" w:rsidRDefault="003C44BD" w:rsidP="008737D6">
      <w:pPr>
        <w:numPr>
          <w:ilvl w:val="0"/>
          <w:numId w:val="15"/>
        </w:numPr>
        <w:rPr>
          <w:lang w:val="en-US"/>
        </w:rPr>
      </w:pPr>
      <w:r w:rsidRPr="00AD5BF8">
        <w:rPr>
          <w:b/>
          <w:bCs/>
          <w:lang w:val="en-US"/>
        </w:rPr>
        <w:t>44.3.</w:t>
      </w:r>
      <w:r w:rsidRPr="00AD5BF8">
        <w:rPr>
          <w:lang w:val="en-US"/>
        </w:rPr>
        <w:t> Formalization of work through instructions, assignments, or technical maintenance procedures;</w:t>
      </w:r>
    </w:p>
    <w:p w14:paraId="5C9897D0" w14:textId="77777777" w:rsidR="003C44BD" w:rsidRPr="00AD5BF8" w:rsidRDefault="003C44BD" w:rsidP="008737D6">
      <w:pPr>
        <w:numPr>
          <w:ilvl w:val="0"/>
          <w:numId w:val="15"/>
        </w:numPr>
        <w:rPr>
          <w:lang w:val="en-US"/>
        </w:rPr>
      </w:pPr>
      <w:r w:rsidRPr="00AD5BF8">
        <w:rPr>
          <w:b/>
          <w:bCs/>
          <w:lang w:val="en-US"/>
        </w:rPr>
        <w:t>44.4.</w:t>
      </w:r>
      <w:r w:rsidRPr="00AD5BF8">
        <w:rPr>
          <w:lang w:val="en-US"/>
        </w:rPr>
        <w:t xml:space="preserve"> Organization of work based on contracts with other natural or legal </w:t>
      </w:r>
      <w:proofErr w:type="gramStart"/>
      <w:r w:rsidRPr="00AD5BF8">
        <w:rPr>
          <w:lang w:val="en-US"/>
        </w:rPr>
        <w:t>persons</w:t>
      </w:r>
      <w:proofErr w:type="gramEnd"/>
      <w:r w:rsidRPr="00AD5BF8">
        <w:rPr>
          <w:lang w:val="en-US"/>
        </w:rPr>
        <w:t>;</w:t>
      </w:r>
    </w:p>
    <w:p w14:paraId="65050111" w14:textId="77777777" w:rsidR="003C44BD" w:rsidRPr="00AD5BF8" w:rsidRDefault="003C44BD" w:rsidP="008737D6">
      <w:pPr>
        <w:numPr>
          <w:ilvl w:val="0"/>
          <w:numId w:val="15"/>
        </w:numPr>
        <w:rPr>
          <w:lang w:val="en-US"/>
        </w:rPr>
      </w:pPr>
      <w:r w:rsidRPr="00AD5BF8">
        <w:rPr>
          <w:b/>
          <w:bCs/>
          <w:lang w:val="en-US"/>
        </w:rPr>
        <w:t>44.5.</w:t>
      </w:r>
      <w:r w:rsidRPr="00AD5BF8">
        <w:rPr>
          <w:lang w:val="en-US"/>
        </w:rPr>
        <w:t> Authorization to implement technical measures, prepare the workplace, and allow work to begin.</w:t>
      </w:r>
    </w:p>
    <w:p w14:paraId="63C57001" w14:textId="50559A00" w:rsidR="003C44BD" w:rsidRPr="00AD5BF8" w:rsidRDefault="003C44BD" w:rsidP="003C44BD">
      <w:pPr>
        <w:rPr>
          <w:lang w:val="en-US"/>
        </w:rPr>
      </w:pPr>
      <w:r w:rsidRPr="00AD5BF8">
        <w:rPr>
          <w:b/>
          <w:bCs/>
          <w:lang w:val="en-US"/>
        </w:rPr>
        <w:t>44.</w:t>
      </w:r>
      <w:r w:rsidRPr="00AD5BF8">
        <w:rPr>
          <w:lang w:val="en-US"/>
        </w:rPr>
        <w:t xml:space="preserve"> The </w:t>
      </w:r>
      <w:r w:rsidR="00920D35" w:rsidRPr="00AD5BF8">
        <w:rPr>
          <w:lang w:val="en-US"/>
        </w:rPr>
        <w:t>following</w:t>
      </w:r>
      <w:r w:rsidRPr="00AD5BF8">
        <w:rPr>
          <w:lang w:val="en-US"/>
        </w:rPr>
        <w:t xml:space="preserve"> organizational measures are applied to ensure the safety and health of workers:</w:t>
      </w:r>
    </w:p>
    <w:p w14:paraId="2866BCCB" w14:textId="77777777" w:rsidR="003C44BD" w:rsidRPr="00AD5BF8" w:rsidRDefault="003C44BD" w:rsidP="008737D6">
      <w:pPr>
        <w:numPr>
          <w:ilvl w:val="0"/>
          <w:numId w:val="16"/>
        </w:numPr>
        <w:rPr>
          <w:lang w:val="en-US"/>
        </w:rPr>
      </w:pPr>
      <w:r w:rsidRPr="00AD5BF8">
        <w:rPr>
          <w:b/>
          <w:bCs/>
          <w:lang w:val="en-US"/>
        </w:rPr>
        <w:t>44.6.</w:t>
      </w:r>
      <w:r w:rsidRPr="00AD5BF8">
        <w:rPr>
          <w:lang w:val="en-US"/>
        </w:rPr>
        <w:t> Authorization to begin work;</w:t>
      </w:r>
    </w:p>
    <w:p w14:paraId="086576D7" w14:textId="77777777" w:rsidR="003C44BD" w:rsidRPr="00AD5BF8" w:rsidRDefault="003C44BD" w:rsidP="008737D6">
      <w:pPr>
        <w:numPr>
          <w:ilvl w:val="0"/>
          <w:numId w:val="16"/>
        </w:numPr>
        <w:rPr>
          <w:lang w:val="en-US"/>
        </w:rPr>
      </w:pPr>
      <w:r w:rsidRPr="00AD5BF8">
        <w:rPr>
          <w:b/>
          <w:bCs/>
          <w:lang w:val="en-US"/>
        </w:rPr>
        <w:t>44.7.</w:t>
      </w:r>
      <w:r w:rsidRPr="00AD5BF8">
        <w:rPr>
          <w:lang w:val="en-US"/>
        </w:rPr>
        <w:t> Supervision of non-electrotechnical work performed on electrical equipment;</w:t>
      </w:r>
    </w:p>
    <w:p w14:paraId="378CC756" w14:textId="77777777" w:rsidR="003C44BD" w:rsidRPr="00AD5BF8" w:rsidRDefault="003C44BD" w:rsidP="008737D6">
      <w:pPr>
        <w:numPr>
          <w:ilvl w:val="0"/>
          <w:numId w:val="16"/>
        </w:numPr>
        <w:rPr>
          <w:lang w:val="en-US"/>
        </w:rPr>
      </w:pPr>
      <w:r w:rsidRPr="00AD5BF8">
        <w:rPr>
          <w:b/>
          <w:bCs/>
          <w:lang w:val="en-US"/>
        </w:rPr>
        <w:t>44.8.</w:t>
      </w:r>
      <w:r w:rsidRPr="00AD5BF8">
        <w:rPr>
          <w:lang w:val="en-US"/>
        </w:rPr>
        <w:t> Transfer to another workplace;</w:t>
      </w:r>
    </w:p>
    <w:p w14:paraId="2EC7EEAF" w14:textId="77777777" w:rsidR="003C44BD" w:rsidRPr="00AD5BF8" w:rsidRDefault="003C44BD" w:rsidP="008737D6">
      <w:pPr>
        <w:numPr>
          <w:ilvl w:val="0"/>
          <w:numId w:val="16"/>
        </w:numPr>
        <w:rPr>
          <w:lang w:val="en-US"/>
        </w:rPr>
      </w:pPr>
      <w:r w:rsidRPr="00AD5BF8">
        <w:rPr>
          <w:b/>
          <w:bCs/>
          <w:lang w:val="en-US"/>
        </w:rPr>
        <w:t>44.9.</w:t>
      </w:r>
      <w:r w:rsidRPr="00AD5BF8">
        <w:rPr>
          <w:lang w:val="en-US"/>
        </w:rPr>
        <w:t> Formalization of work breaks and work completion.</w:t>
      </w:r>
    </w:p>
    <w:p w14:paraId="471C6B24" w14:textId="77777777" w:rsidR="003C44BD" w:rsidRPr="00AD5BF8" w:rsidRDefault="003C44BD" w:rsidP="003C44BD">
      <w:pPr>
        <w:rPr>
          <w:lang w:val="en-US"/>
        </w:rPr>
      </w:pPr>
      <w:r w:rsidRPr="00AD5BF8">
        <w:rPr>
          <w:b/>
          <w:bCs/>
          <w:lang w:val="en-US"/>
        </w:rPr>
        <w:lastRenderedPageBreak/>
        <w:t>45.</w:t>
      </w:r>
      <w:r w:rsidRPr="00AD5BF8">
        <w:rPr>
          <w:lang w:val="en-US"/>
        </w:rPr>
        <w:t> Work on operational electrical equipment, except in cases specified in point 451 of the Rules, may be performed:</w:t>
      </w:r>
    </w:p>
    <w:p w14:paraId="28472D6E" w14:textId="77777777" w:rsidR="003C44BD" w:rsidRPr="00AD5BF8" w:rsidRDefault="003C44BD" w:rsidP="008737D6">
      <w:pPr>
        <w:numPr>
          <w:ilvl w:val="0"/>
          <w:numId w:val="17"/>
        </w:numPr>
        <w:rPr>
          <w:lang w:val="en-US"/>
        </w:rPr>
      </w:pPr>
      <w:r w:rsidRPr="00AD5BF8">
        <w:rPr>
          <w:b/>
          <w:bCs/>
          <w:lang w:val="en-US"/>
        </w:rPr>
        <w:t>45.1.</w:t>
      </w:r>
      <w:r w:rsidRPr="00AD5BF8">
        <w:rPr>
          <w:lang w:val="en-US"/>
        </w:rPr>
        <w:t> According to the work supervisor’s instruction;</w:t>
      </w:r>
    </w:p>
    <w:p w14:paraId="4DA69746" w14:textId="77777777" w:rsidR="003C44BD" w:rsidRPr="00AD5BF8" w:rsidRDefault="003C44BD" w:rsidP="008737D6">
      <w:pPr>
        <w:numPr>
          <w:ilvl w:val="0"/>
          <w:numId w:val="17"/>
        </w:numPr>
        <w:rPr>
          <w:lang w:val="en-US"/>
        </w:rPr>
      </w:pPr>
      <w:r w:rsidRPr="00AD5BF8">
        <w:rPr>
          <w:b/>
          <w:bCs/>
          <w:lang w:val="en-US"/>
        </w:rPr>
        <w:t>45.2.</w:t>
      </w:r>
      <w:r w:rsidRPr="00AD5BF8">
        <w:rPr>
          <w:lang w:val="en-US"/>
        </w:rPr>
        <w:t> According to the work supervisor’s assignment;</w:t>
      </w:r>
    </w:p>
    <w:p w14:paraId="0B0628C2" w14:textId="77777777" w:rsidR="003C44BD" w:rsidRPr="00AD5BF8" w:rsidRDefault="003C44BD" w:rsidP="008737D6">
      <w:pPr>
        <w:numPr>
          <w:ilvl w:val="0"/>
          <w:numId w:val="17"/>
        </w:numPr>
        <w:rPr>
          <w:lang w:val="en-US"/>
        </w:rPr>
      </w:pPr>
      <w:r w:rsidRPr="00AD5BF8">
        <w:rPr>
          <w:b/>
          <w:bCs/>
          <w:lang w:val="en-US"/>
        </w:rPr>
        <w:t>45.3.</w:t>
      </w:r>
      <w:r w:rsidRPr="00AD5BF8">
        <w:rPr>
          <w:lang w:val="en-US"/>
        </w:rPr>
        <w:t> Under technical maintenance procedures.</w:t>
      </w:r>
    </w:p>
    <w:p w14:paraId="0656432B" w14:textId="7DBC8085" w:rsidR="003C44BD" w:rsidRPr="00AD5BF8" w:rsidRDefault="003C44BD" w:rsidP="00920D35">
      <w:pPr>
        <w:jc w:val="both"/>
        <w:rPr>
          <w:lang w:val="en-US"/>
        </w:rPr>
      </w:pPr>
      <w:r w:rsidRPr="00AD5BF8">
        <w:rPr>
          <w:b/>
          <w:bCs/>
          <w:lang w:val="en-US"/>
        </w:rPr>
        <w:t>45</w:t>
      </w:r>
      <w:r w:rsidRPr="00AD5BF8">
        <w:rPr>
          <w:b/>
          <w:bCs/>
          <w:vertAlign w:val="superscript"/>
          <w:lang w:val="en-US"/>
        </w:rPr>
        <w:t>1</w:t>
      </w:r>
      <w:r w:rsidRPr="00AD5BF8">
        <w:rPr>
          <w:b/>
          <w:bCs/>
          <w:lang w:val="en-US"/>
        </w:rPr>
        <w:t>.</w:t>
      </w:r>
      <w:r w:rsidRPr="00AD5BF8">
        <w:rPr>
          <w:lang w:val="en-US"/>
        </w:rPr>
        <w:t> In the event of an unforeseen incident at energy facilities or equipment, which either meets or is expected to develop into an incident that meets the criteria for classification as an accident or operational disruption as defined in the </w:t>
      </w:r>
      <w:r w:rsidRPr="00AD5BF8">
        <w:rPr>
          <w:i/>
          <w:iCs/>
          <w:lang w:val="en-US"/>
        </w:rPr>
        <w:t>Regulations for the Investigation and Accounting of Accidents or Disruptions at Energy Facilities and Equipment</w:t>
      </w:r>
      <w:r w:rsidRPr="00AD5BF8">
        <w:rPr>
          <w:lang w:val="en-US"/>
        </w:rPr>
        <w:t>, approved by the Order of the Minister of Energy of the Republic of Lithuania No. 1-80 of March 5, 2010, operational switching of electrical equipment is carried out based on commands issued by the on-duty dispatcher.</w:t>
      </w:r>
      <w:r w:rsidRPr="00AD5BF8">
        <w:rPr>
          <w:lang w:val="en-US"/>
        </w:rPr>
        <w:br/>
        <w:t xml:space="preserve">Work related to incident </w:t>
      </w:r>
      <w:r w:rsidR="00920D35" w:rsidRPr="00AD5BF8">
        <w:rPr>
          <w:lang w:val="en-US"/>
        </w:rPr>
        <w:t>resolution</w:t>
      </w:r>
      <w:r w:rsidRPr="00AD5BF8">
        <w:rPr>
          <w:lang w:val="en-US"/>
        </w:rPr>
        <w:t xml:space="preserve"> is performed according to assignments given by the on-duty dispatcher, </w:t>
      </w:r>
      <w:r w:rsidR="00920D35" w:rsidRPr="00AD5BF8">
        <w:rPr>
          <w:lang w:val="en-US"/>
        </w:rPr>
        <w:t>following</w:t>
      </w:r>
      <w:r w:rsidRPr="00AD5BF8">
        <w:rPr>
          <w:lang w:val="en-US"/>
        </w:rPr>
        <w:t xml:space="preserve"> the procedure outlined in the </w:t>
      </w:r>
      <w:r w:rsidRPr="00AD5BF8">
        <w:rPr>
          <w:i/>
          <w:iCs/>
          <w:lang w:val="en-US"/>
        </w:rPr>
        <w:t xml:space="preserve">Instructions for Handling Accidents and </w:t>
      </w:r>
      <w:r w:rsidR="00920D35" w:rsidRPr="00AD5BF8">
        <w:rPr>
          <w:i/>
          <w:iCs/>
          <w:lang w:val="en-US"/>
        </w:rPr>
        <w:t>Technological</w:t>
      </w:r>
      <w:r w:rsidRPr="00AD5BF8">
        <w:rPr>
          <w:i/>
          <w:iCs/>
          <w:lang w:val="en-US"/>
        </w:rPr>
        <w:t xml:space="preserve"> Disruptions</w:t>
      </w:r>
      <w:r w:rsidRPr="00AD5BF8">
        <w:rPr>
          <w:lang w:val="en-US"/>
        </w:rPr>
        <w:t>, approved by the employer or their authorized representative.</w:t>
      </w:r>
      <w:r w:rsidRPr="00AD5BF8">
        <w:rPr>
          <w:lang w:val="en-US"/>
        </w:rPr>
        <w:br/>
        <w:t>The decision on whether an incident at energy facilities or equipment meets the criteria for classification as an accident or operational disruption, or is expected to develop into such an incident, is made according to the procedure established by the employer or their authorized representative.</w:t>
      </w:r>
    </w:p>
    <w:p w14:paraId="44523732" w14:textId="59CA5DBD" w:rsidR="00656634" w:rsidRPr="00AD5BF8" w:rsidRDefault="00656634" w:rsidP="00AF6339">
      <w:pPr>
        <w:jc w:val="both"/>
        <w:rPr>
          <w:lang w:val="en-US"/>
        </w:rPr>
      </w:pPr>
      <w:r w:rsidRPr="00AD5BF8">
        <w:rPr>
          <w:b/>
          <w:bCs/>
          <w:lang w:val="en-US"/>
        </w:rPr>
        <w:t>46.</w:t>
      </w:r>
      <w:r w:rsidRPr="00AD5BF8">
        <w:rPr>
          <w:lang w:val="en-US"/>
        </w:rPr>
        <w:t xml:space="preserve"> The employer or their authorized representative, </w:t>
      </w:r>
      <w:r w:rsidR="00AF6339" w:rsidRPr="00AD5BF8">
        <w:rPr>
          <w:lang w:val="en-US"/>
        </w:rPr>
        <w:t>considering</w:t>
      </w:r>
      <w:r w:rsidRPr="00AD5BF8">
        <w:rPr>
          <w:lang w:val="en-US"/>
        </w:rPr>
        <w:t xml:space="preserve"> local conditions and criteria, prepares lists of work to be performed under instructions and assignments.</w:t>
      </w:r>
    </w:p>
    <w:p w14:paraId="211C5B8C" w14:textId="77777777" w:rsidR="00656634" w:rsidRPr="00AD5BF8" w:rsidRDefault="00656634" w:rsidP="00AF6339">
      <w:pPr>
        <w:jc w:val="both"/>
        <w:rPr>
          <w:lang w:val="en-US"/>
        </w:rPr>
      </w:pPr>
      <w:r w:rsidRPr="00AD5BF8">
        <w:rPr>
          <w:b/>
          <w:bCs/>
          <w:lang w:val="en-US"/>
        </w:rPr>
        <w:t>47.</w:t>
      </w:r>
      <w:r w:rsidRPr="00AD5BF8">
        <w:rPr>
          <w:lang w:val="en-US"/>
        </w:rPr>
        <w:t> When work is carried out under contracts, the boundaries of responsibility for occupational safety between the contracting parties are defined in the respective agreements.</w:t>
      </w:r>
    </w:p>
    <w:p w14:paraId="2A44C4BC" w14:textId="77777777" w:rsidR="0077751B" w:rsidRPr="00AD5BF8" w:rsidRDefault="0077751B" w:rsidP="0077751B">
      <w:pPr>
        <w:rPr>
          <w:b/>
          <w:bCs/>
          <w:lang w:val="en-US"/>
        </w:rPr>
      </w:pPr>
      <w:r w:rsidRPr="00AD5BF8">
        <w:rPr>
          <w:b/>
          <w:bCs/>
          <w:lang w:val="en-US"/>
        </w:rPr>
        <w:t>I. WORK EXECUTION BASED ON INSTRUCTIONS</w:t>
      </w:r>
    </w:p>
    <w:p w14:paraId="7A45EA86" w14:textId="0A4B647F" w:rsidR="000F61BE" w:rsidRPr="00AD5BF8" w:rsidRDefault="00D31827" w:rsidP="00AF6339">
      <w:pPr>
        <w:jc w:val="both"/>
        <w:rPr>
          <w:b/>
          <w:bCs/>
          <w:lang w:val="en-US"/>
        </w:rPr>
      </w:pPr>
      <w:r w:rsidRPr="00AD5BF8">
        <w:rPr>
          <w:b/>
          <w:bCs/>
          <w:lang w:val="en-US"/>
        </w:rPr>
        <w:t xml:space="preserve">48. </w:t>
      </w:r>
      <w:r w:rsidR="00A338E3" w:rsidRPr="00AD5BF8">
        <w:rPr>
          <w:b/>
          <w:bCs/>
          <w:lang w:val="en-US"/>
        </w:rPr>
        <w:t>Work Order</w:t>
      </w:r>
      <w:r w:rsidRPr="00AD5BF8">
        <w:rPr>
          <w:lang w:val="en-US"/>
        </w:rPr>
        <w:t xml:space="preserve"> – a written task issued by the work supervisor to ensure safe working conditions when performing work of a specified scope. It defines the workplace, the start and end time of the work, the conditions for safe execution, the composition of the team, and the </w:t>
      </w:r>
      <w:proofErr w:type="gramStart"/>
      <w:r w:rsidRPr="00AD5BF8">
        <w:rPr>
          <w:lang w:val="en-US"/>
        </w:rPr>
        <w:t>persons</w:t>
      </w:r>
      <w:proofErr w:type="gramEnd"/>
      <w:r w:rsidRPr="00AD5BF8">
        <w:rPr>
          <w:lang w:val="en-US"/>
        </w:rPr>
        <w:t xml:space="preserve"> responsible for the safety and health of the workers.</w:t>
      </w:r>
      <w:r w:rsidR="008A6D4E" w:rsidRPr="00AD5BF8">
        <w:rPr>
          <w:lang w:val="en-US"/>
        </w:rPr>
        <w:t xml:space="preserve"> </w:t>
      </w:r>
      <w:r w:rsidRPr="00AD5BF8">
        <w:rPr>
          <w:lang w:val="en-US"/>
        </w:rPr>
        <w:t xml:space="preserve">The </w:t>
      </w:r>
      <w:r w:rsidR="008A6D4E" w:rsidRPr="00AD5BF8">
        <w:rPr>
          <w:lang w:val="en-US"/>
        </w:rPr>
        <w:t>work order</w:t>
      </w:r>
      <w:r w:rsidRPr="00AD5BF8">
        <w:rPr>
          <w:lang w:val="en-US"/>
        </w:rPr>
        <w:t xml:space="preserve"> is issued in two copies using a prescribed form (Annex 9 of the Rules). At the discretion of the employer or their authorized representative, this form may be expanded or supplemented with tables, texts, and additional requirements, provided they do not reduce worker safety.</w:t>
      </w:r>
      <w:r w:rsidR="00991C75" w:rsidRPr="00AD5BF8">
        <w:rPr>
          <w:lang w:val="en-US"/>
        </w:rPr>
        <w:t xml:space="preserve"> </w:t>
      </w:r>
      <w:r w:rsidRPr="00AD5BF8">
        <w:rPr>
          <w:lang w:val="en-US"/>
        </w:rPr>
        <w:t xml:space="preserve">The </w:t>
      </w:r>
      <w:r w:rsidR="00991C75" w:rsidRPr="00AD5BF8">
        <w:rPr>
          <w:lang w:val="en-US"/>
        </w:rPr>
        <w:t>work order</w:t>
      </w:r>
      <w:r w:rsidRPr="00AD5BF8">
        <w:rPr>
          <w:lang w:val="en-US"/>
        </w:rPr>
        <w:t xml:space="preserve"> may also be issued in a single copy, provided that a signed copy by both the issuer and the recipient is preserved in electronic media.</w:t>
      </w:r>
      <w:r w:rsidR="000A77CF" w:rsidRPr="00AD5BF8">
        <w:rPr>
          <w:lang w:val="en-US"/>
        </w:rPr>
        <w:t xml:space="preserve"> </w:t>
      </w:r>
      <w:r w:rsidRPr="00AD5BF8">
        <w:rPr>
          <w:lang w:val="en-US"/>
        </w:rPr>
        <w:t xml:space="preserve">When the </w:t>
      </w:r>
      <w:r w:rsidR="000A77CF" w:rsidRPr="00AD5BF8">
        <w:rPr>
          <w:lang w:val="en-US"/>
        </w:rPr>
        <w:t>work order</w:t>
      </w:r>
      <w:r w:rsidRPr="00AD5BF8">
        <w:rPr>
          <w:lang w:val="en-US"/>
        </w:rPr>
        <w:t xml:space="preserve"> is transmitted via communication means, one form is filled out by the issuer and the other by the recipient, or the issued </w:t>
      </w:r>
      <w:r w:rsidR="002E36E3" w:rsidRPr="00AD5BF8">
        <w:rPr>
          <w:lang w:val="en-US"/>
        </w:rPr>
        <w:t>work order</w:t>
      </w:r>
      <w:r w:rsidRPr="00AD5BF8">
        <w:rPr>
          <w:lang w:val="en-US"/>
        </w:rPr>
        <w:t xml:space="preserve"> is sent via fax or email.</w:t>
      </w:r>
    </w:p>
    <w:p w14:paraId="43E68EE3" w14:textId="2E98E3DE" w:rsidR="0089600A" w:rsidRPr="00AD5BF8" w:rsidRDefault="0089600A" w:rsidP="009F3CD7">
      <w:pPr>
        <w:jc w:val="both"/>
        <w:rPr>
          <w:lang w:val="en-US"/>
        </w:rPr>
      </w:pPr>
      <w:r w:rsidRPr="00AD5BF8">
        <w:rPr>
          <w:b/>
          <w:bCs/>
          <w:lang w:val="en-US"/>
        </w:rPr>
        <w:t xml:space="preserve">49. </w:t>
      </w:r>
      <w:r w:rsidRPr="00AD5BF8">
        <w:rPr>
          <w:lang w:val="en-US"/>
        </w:rPr>
        <w:t xml:space="preserve">Lists of work performed under work orders shall be compiled based on the </w:t>
      </w:r>
      <w:r w:rsidR="009F3CD7" w:rsidRPr="00AD5BF8">
        <w:rPr>
          <w:lang w:val="en-US"/>
        </w:rPr>
        <w:t>following</w:t>
      </w:r>
      <w:r w:rsidRPr="00AD5BF8">
        <w:rPr>
          <w:lang w:val="en-US"/>
        </w:rPr>
        <w:t xml:space="preserve"> criteria:</w:t>
      </w:r>
    </w:p>
    <w:p w14:paraId="7F046D42" w14:textId="2649561E" w:rsidR="0089600A" w:rsidRPr="00AD5BF8" w:rsidRDefault="0089600A" w:rsidP="009F3CD7">
      <w:pPr>
        <w:jc w:val="both"/>
        <w:rPr>
          <w:lang w:val="en-US"/>
        </w:rPr>
      </w:pPr>
      <w:r w:rsidRPr="00AD5BF8">
        <w:rPr>
          <w:b/>
          <w:bCs/>
          <w:lang w:val="en-US"/>
        </w:rPr>
        <w:t>49.1. Category I work</w:t>
      </w:r>
      <w:r w:rsidRPr="00AD5BF8">
        <w:rPr>
          <w:lang w:val="en-US"/>
        </w:rPr>
        <w:t xml:space="preserve">, excluding work performed on </w:t>
      </w:r>
      <w:r w:rsidR="009F3CD7" w:rsidRPr="00AD5BF8">
        <w:rPr>
          <w:lang w:val="en-US"/>
        </w:rPr>
        <w:t>control</w:t>
      </w:r>
      <w:r w:rsidRPr="00AD5BF8">
        <w:rPr>
          <w:lang w:val="en-US"/>
        </w:rPr>
        <w:t>, automation, communication equipment, relay protection circuits, secondary circuits of electricity metering, current circuits in electricity metering cabinets with direct connection meters (on incoming and outgoing cables/wires installed in cabinets, electrical devices, and automatic switches/breakers contacts), and electrical installations where high-</w:t>
      </w:r>
      <w:r w:rsidR="009F3CD7" w:rsidRPr="00AD5BF8">
        <w:rPr>
          <w:lang w:val="en-US"/>
        </w:rPr>
        <w:t>voltage</w:t>
      </w:r>
      <w:r w:rsidRPr="00AD5BF8">
        <w:rPr>
          <w:lang w:val="en-US"/>
        </w:rPr>
        <w:t xml:space="preserve"> equipment is located behind permanent barriers or farther than </w:t>
      </w:r>
      <w:r w:rsidRPr="00AD5BF8">
        <w:rPr>
          <w:lang w:val="en-US"/>
        </w:rPr>
        <w:lastRenderedPageBreak/>
        <w:t>specified in Annexes 3 and 4 of the Rules, as well as work performed by on-duty operational personnel;</w:t>
      </w:r>
    </w:p>
    <w:p w14:paraId="6207FCB7" w14:textId="33813B8A" w:rsidR="003C44BD" w:rsidRPr="00AD5BF8" w:rsidRDefault="00D64BD1" w:rsidP="009F3CD7">
      <w:pPr>
        <w:jc w:val="both"/>
        <w:rPr>
          <w:lang w:val="en-US"/>
        </w:rPr>
      </w:pPr>
      <w:r w:rsidRPr="00AD5BF8">
        <w:rPr>
          <w:b/>
          <w:bCs/>
          <w:lang w:val="en-US"/>
        </w:rPr>
        <w:t xml:space="preserve">49.2. Category II </w:t>
      </w:r>
      <w:proofErr w:type="gramStart"/>
      <w:r w:rsidRPr="00AD5BF8">
        <w:rPr>
          <w:b/>
          <w:bCs/>
          <w:lang w:val="en-US"/>
        </w:rPr>
        <w:t>work</w:t>
      </w:r>
      <w:proofErr w:type="gramEnd"/>
      <w:r w:rsidRPr="00AD5BF8">
        <w:rPr>
          <w:lang w:val="en-US"/>
        </w:rPr>
        <w:t> in high-</w:t>
      </w:r>
      <w:r w:rsidR="009F3CD7" w:rsidRPr="00AD5BF8">
        <w:rPr>
          <w:lang w:val="en-US"/>
        </w:rPr>
        <w:t>voltage</w:t>
      </w:r>
      <w:r w:rsidRPr="00AD5BF8">
        <w:rPr>
          <w:lang w:val="en-US"/>
        </w:rPr>
        <w:t xml:space="preserve"> electrical installations and </w:t>
      </w:r>
      <w:proofErr w:type="gramStart"/>
      <w:r w:rsidRPr="00AD5BF8">
        <w:rPr>
          <w:lang w:val="en-US"/>
        </w:rPr>
        <w:t>work</w:t>
      </w:r>
      <w:proofErr w:type="gramEnd"/>
      <w:r w:rsidRPr="00AD5BF8">
        <w:rPr>
          <w:lang w:val="en-US"/>
        </w:rPr>
        <w:t xml:space="preserve"> in looped low-</w:t>
      </w:r>
      <w:r w:rsidR="009F3CD7" w:rsidRPr="00AD5BF8">
        <w:rPr>
          <w:lang w:val="en-US"/>
        </w:rPr>
        <w:t>voltage</w:t>
      </w:r>
      <w:r w:rsidRPr="00AD5BF8">
        <w:rPr>
          <w:lang w:val="en-US"/>
        </w:rPr>
        <w:t xml:space="preserve"> networks, excluding work performed by on-duty operational personnel;</w:t>
      </w:r>
    </w:p>
    <w:p w14:paraId="7825ABE6" w14:textId="77777777" w:rsidR="007642A0" w:rsidRPr="00AD5BF8" w:rsidRDefault="007642A0" w:rsidP="007642A0">
      <w:pPr>
        <w:rPr>
          <w:lang w:val="en-US"/>
        </w:rPr>
      </w:pPr>
      <w:r w:rsidRPr="00AD5BF8">
        <w:rPr>
          <w:b/>
          <w:bCs/>
          <w:lang w:val="en-US"/>
        </w:rPr>
        <w:t xml:space="preserve">49.3. </w:t>
      </w:r>
      <w:r w:rsidRPr="00AD5BF8">
        <w:rPr>
          <w:lang w:val="en-US"/>
        </w:rPr>
        <w:t>Work in explosive environments;</w:t>
      </w:r>
    </w:p>
    <w:p w14:paraId="584083B9" w14:textId="77777777" w:rsidR="007642A0" w:rsidRPr="00AD5BF8" w:rsidRDefault="007642A0" w:rsidP="007642A0">
      <w:pPr>
        <w:rPr>
          <w:lang w:val="en-US"/>
        </w:rPr>
      </w:pPr>
      <w:r w:rsidRPr="00AD5BF8">
        <w:rPr>
          <w:b/>
          <w:bCs/>
          <w:lang w:val="en-US"/>
        </w:rPr>
        <w:t xml:space="preserve">49.4. </w:t>
      </w:r>
      <w:r w:rsidRPr="00AD5BF8">
        <w:rPr>
          <w:lang w:val="en-US"/>
        </w:rPr>
        <w:t>Work for which a supervising person is appointed to ensure safety;</w:t>
      </w:r>
    </w:p>
    <w:p w14:paraId="4C0F1BDB" w14:textId="2A798DCD" w:rsidR="00300DE9" w:rsidRPr="00AD5BF8" w:rsidRDefault="00300DE9" w:rsidP="00300DE9">
      <w:pPr>
        <w:rPr>
          <w:lang w:val="en-US"/>
        </w:rPr>
      </w:pPr>
      <w:r w:rsidRPr="00AD5BF8">
        <w:rPr>
          <w:b/>
          <w:bCs/>
          <w:lang w:val="en-US"/>
        </w:rPr>
        <w:t>49.5</w:t>
      </w:r>
      <w:r w:rsidRPr="00AD5BF8">
        <w:rPr>
          <w:lang w:val="en-US"/>
        </w:rPr>
        <w:t xml:space="preserve">. Testing with elevated </w:t>
      </w:r>
      <w:r w:rsidR="009F3CD7" w:rsidRPr="00AD5BF8">
        <w:rPr>
          <w:lang w:val="en-US"/>
        </w:rPr>
        <w:t>voltage</w:t>
      </w:r>
      <w:r w:rsidRPr="00AD5BF8">
        <w:rPr>
          <w:lang w:val="en-US"/>
        </w:rPr>
        <w:t xml:space="preserve"> in non-stationary laboratories;</w:t>
      </w:r>
    </w:p>
    <w:p w14:paraId="7AAC6C28" w14:textId="29908D6D" w:rsidR="00300DE9" w:rsidRPr="00AD5BF8" w:rsidRDefault="00300DE9" w:rsidP="003203D1">
      <w:pPr>
        <w:jc w:val="both"/>
        <w:rPr>
          <w:lang w:val="en-US"/>
        </w:rPr>
      </w:pPr>
      <w:r w:rsidRPr="00AD5BF8">
        <w:rPr>
          <w:b/>
          <w:bCs/>
          <w:lang w:val="en-US"/>
        </w:rPr>
        <w:t xml:space="preserve">49.6. </w:t>
      </w:r>
      <w:r w:rsidRPr="00AD5BF8">
        <w:rPr>
          <w:lang w:val="en-US"/>
        </w:rPr>
        <w:t>Work on low-</w:t>
      </w:r>
      <w:r w:rsidR="009F3CD7" w:rsidRPr="00AD5BF8">
        <w:rPr>
          <w:lang w:val="en-US"/>
        </w:rPr>
        <w:t>voltage</w:t>
      </w:r>
      <w:r w:rsidRPr="00AD5BF8">
        <w:rPr>
          <w:lang w:val="en-US"/>
        </w:rPr>
        <w:t xml:space="preserve"> double-circuit overhead lines, or where such lines intersect with live overhead lines, or are located within an induced </w:t>
      </w:r>
      <w:r w:rsidR="009F3CD7" w:rsidRPr="00AD5BF8">
        <w:rPr>
          <w:lang w:val="en-US"/>
        </w:rPr>
        <w:t>voltage</w:t>
      </w:r>
      <w:r w:rsidRPr="00AD5BF8">
        <w:rPr>
          <w:lang w:val="en-US"/>
        </w:rPr>
        <w:t xml:space="preserve"> zone.</w:t>
      </w:r>
    </w:p>
    <w:p w14:paraId="75755DBB" w14:textId="77777777" w:rsidR="00300DE9" w:rsidRPr="00AD5BF8" w:rsidRDefault="00300DE9" w:rsidP="003203D1">
      <w:pPr>
        <w:jc w:val="both"/>
        <w:rPr>
          <w:lang w:val="en-US"/>
        </w:rPr>
      </w:pPr>
      <w:r w:rsidRPr="00AD5BF8">
        <w:rPr>
          <w:b/>
          <w:bCs/>
          <w:lang w:val="en-US"/>
        </w:rPr>
        <w:t xml:space="preserve">50. </w:t>
      </w:r>
      <w:r w:rsidRPr="00AD5BF8">
        <w:rPr>
          <w:lang w:val="en-US"/>
        </w:rPr>
        <w:t>A work order, including its extension, may be issued for a period not exceeding 30 calendar days. Once the completion of the work is formalized, the work order shall be retained for 30 calendar days.</w:t>
      </w:r>
    </w:p>
    <w:p w14:paraId="3299C911" w14:textId="25515F57" w:rsidR="00300DE9" w:rsidRPr="00AD5BF8" w:rsidRDefault="00300DE9" w:rsidP="003203D1">
      <w:pPr>
        <w:jc w:val="both"/>
        <w:rPr>
          <w:lang w:val="en-US"/>
        </w:rPr>
      </w:pPr>
      <w:r w:rsidRPr="00AD5BF8">
        <w:rPr>
          <w:b/>
          <w:bCs/>
          <w:lang w:val="en-US"/>
        </w:rPr>
        <w:t xml:space="preserve">51. </w:t>
      </w:r>
      <w:r w:rsidRPr="00AD5BF8">
        <w:rPr>
          <w:lang w:val="en-US"/>
        </w:rPr>
        <w:t xml:space="preserve">Work under a work order must be performed by at least two workers: either a work performer not lower than </w:t>
      </w:r>
      <w:r w:rsidR="00D04251" w:rsidRPr="00AD5BF8">
        <w:rPr>
          <w:b/>
          <w:bCs/>
          <w:lang w:val="en-US"/>
        </w:rPr>
        <w:t>IC</w:t>
      </w:r>
      <w:r w:rsidRPr="00AD5BF8">
        <w:rPr>
          <w:lang w:val="en-US"/>
        </w:rPr>
        <w:t xml:space="preserve"> level and a </w:t>
      </w:r>
      <w:r w:rsidR="00D04251" w:rsidRPr="00AD5BF8">
        <w:rPr>
          <w:b/>
          <w:bCs/>
          <w:lang w:val="en-US"/>
        </w:rPr>
        <w:t>BC</w:t>
      </w:r>
      <w:r w:rsidRPr="00AD5BF8">
        <w:rPr>
          <w:lang w:val="en-US"/>
        </w:rPr>
        <w:t xml:space="preserve"> team member, or a supervisor not lower than </w:t>
      </w:r>
      <w:r w:rsidR="00B77457" w:rsidRPr="00AD5BF8">
        <w:rPr>
          <w:b/>
          <w:bCs/>
          <w:lang w:val="en-US"/>
        </w:rPr>
        <w:t>IC</w:t>
      </w:r>
      <w:r w:rsidRPr="00AD5BF8">
        <w:rPr>
          <w:lang w:val="en-US"/>
        </w:rPr>
        <w:t xml:space="preserve"> level and a team member.</w:t>
      </w:r>
    </w:p>
    <w:p w14:paraId="462EE822" w14:textId="77777777" w:rsidR="00170918" w:rsidRPr="00AD5BF8" w:rsidRDefault="00170918" w:rsidP="00B77457">
      <w:pPr>
        <w:jc w:val="both"/>
        <w:rPr>
          <w:lang w:val="en-US"/>
        </w:rPr>
      </w:pPr>
      <w:r w:rsidRPr="00AD5BF8">
        <w:rPr>
          <w:b/>
          <w:bCs/>
          <w:lang w:val="en-US"/>
        </w:rPr>
        <w:t xml:space="preserve">52. </w:t>
      </w:r>
      <w:r w:rsidRPr="00AD5BF8">
        <w:rPr>
          <w:lang w:val="en-US"/>
        </w:rPr>
        <w:t>The composition of the team may be changed only by the person who issued the work order or by a person authorized to issue work orders for work on the respective electrical installations. The change must be formalized by the work performer with the permission of the work supervisor. A worker added to the team may begin work only after receiving a targeted instruction and signing for it prior to the start of work.</w:t>
      </w:r>
    </w:p>
    <w:p w14:paraId="108C3EC4" w14:textId="77777777" w:rsidR="00170918" w:rsidRPr="00AD5BF8" w:rsidRDefault="00170918" w:rsidP="00BE5464">
      <w:pPr>
        <w:jc w:val="both"/>
        <w:rPr>
          <w:lang w:val="en-US"/>
        </w:rPr>
      </w:pPr>
      <w:r w:rsidRPr="00AD5BF8">
        <w:rPr>
          <w:b/>
          <w:bCs/>
          <w:lang w:val="en-US"/>
        </w:rPr>
        <w:t xml:space="preserve">53. </w:t>
      </w:r>
      <w:r w:rsidRPr="00AD5BF8">
        <w:rPr>
          <w:lang w:val="en-US"/>
        </w:rPr>
        <w:t>A work order is considered valid when the permission to prepare the workplace and to begin work under the order is formalized in the second table of the work order.</w:t>
      </w:r>
    </w:p>
    <w:p w14:paraId="6F509395" w14:textId="77777777" w:rsidR="00170918" w:rsidRPr="00AD5BF8" w:rsidRDefault="00170918" w:rsidP="00170918">
      <w:pPr>
        <w:rPr>
          <w:lang w:val="en-US"/>
        </w:rPr>
      </w:pPr>
      <w:r w:rsidRPr="00AD5BF8">
        <w:rPr>
          <w:b/>
          <w:bCs/>
          <w:lang w:val="en-US"/>
        </w:rPr>
        <w:t xml:space="preserve">54. </w:t>
      </w:r>
      <w:r w:rsidRPr="00AD5BF8">
        <w:rPr>
          <w:lang w:val="en-US"/>
        </w:rPr>
        <w:t>A work order becomes invalid:</w:t>
      </w:r>
    </w:p>
    <w:p w14:paraId="013AA5AE" w14:textId="77777777" w:rsidR="00170918" w:rsidRPr="00AD5BF8" w:rsidRDefault="00170918" w:rsidP="008737D6">
      <w:pPr>
        <w:numPr>
          <w:ilvl w:val="0"/>
          <w:numId w:val="18"/>
        </w:numPr>
        <w:rPr>
          <w:lang w:val="en-US"/>
        </w:rPr>
      </w:pPr>
      <w:r w:rsidRPr="00AD5BF8">
        <w:rPr>
          <w:b/>
          <w:bCs/>
          <w:lang w:val="en-US"/>
        </w:rPr>
        <w:t>54.1.</w:t>
      </w:r>
      <w:r w:rsidRPr="00AD5BF8">
        <w:rPr>
          <w:lang w:val="en-US"/>
        </w:rPr>
        <w:t> when its validity period expires;</w:t>
      </w:r>
    </w:p>
    <w:p w14:paraId="41F2C313" w14:textId="3E0E878D" w:rsidR="00170918" w:rsidRPr="00AD5BF8" w:rsidRDefault="00170918" w:rsidP="008737D6">
      <w:pPr>
        <w:numPr>
          <w:ilvl w:val="0"/>
          <w:numId w:val="18"/>
        </w:numPr>
        <w:rPr>
          <w:lang w:val="en-US"/>
        </w:rPr>
      </w:pPr>
      <w:r w:rsidRPr="00AD5BF8">
        <w:rPr>
          <w:b/>
          <w:bCs/>
          <w:lang w:val="en-US"/>
        </w:rPr>
        <w:t>54.2.</w:t>
      </w:r>
      <w:r w:rsidRPr="00AD5BF8">
        <w:rPr>
          <w:lang w:val="en-US"/>
        </w:rPr>
        <w:t xml:space="preserve"> when the working conditions change, except for adjustment work requiring </w:t>
      </w:r>
      <w:r w:rsidR="00BE5464" w:rsidRPr="00AD5BF8">
        <w:rPr>
          <w:lang w:val="en-US"/>
        </w:rPr>
        <w:t>voltage</w:t>
      </w:r>
      <w:r w:rsidRPr="00AD5BF8">
        <w:rPr>
          <w:lang w:val="en-US"/>
        </w:rPr>
        <w:t xml:space="preserve"> to be applied to </w:t>
      </w:r>
      <w:r w:rsidR="00BE5464" w:rsidRPr="00AD5BF8">
        <w:rPr>
          <w:lang w:val="en-US"/>
        </w:rPr>
        <w:t>control</w:t>
      </w:r>
      <w:r w:rsidRPr="00AD5BF8">
        <w:rPr>
          <w:lang w:val="en-US"/>
        </w:rPr>
        <w:t xml:space="preserve"> circuits or air to be supplied to a circuit breaker;</w:t>
      </w:r>
    </w:p>
    <w:p w14:paraId="193298F5" w14:textId="77777777" w:rsidR="00170918" w:rsidRPr="00AD5BF8" w:rsidRDefault="00170918" w:rsidP="008737D6">
      <w:pPr>
        <w:numPr>
          <w:ilvl w:val="0"/>
          <w:numId w:val="18"/>
        </w:numPr>
        <w:rPr>
          <w:lang w:val="en-US"/>
        </w:rPr>
      </w:pPr>
      <w:r w:rsidRPr="00AD5BF8">
        <w:rPr>
          <w:b/>
          <w:bCs/>
          <w:lang w:val="en-US"/>
        </w:rPr>
        <w:t>54.3.</w:t>
      </w:r>
      <w:r w:rsidRPr="00AD5BF8">
        <w:rPr>
          <w:lang w:val="en-US"/>
        </w:rPr>
        <w:t> when the work performer is replaced;</w:t>
      </w:r>
    </w:p>
    <w:p w14:paraId="4522A0E8" w14:textId="5A9E27B3" w:rsidR="00170918" w:rsidRPr="00AD5BF8" w:rsidRDefault="00170918" w:rsidP="008737D6">
      <w:pPr>
        <w:numPr>
          <w:ilvl w:val="0"/>
          <w:numId w:val="18"/>
        </w:numPr>
        <w:rPr>
          <w:lang w:val="en-US"/>
        </w:rPr>
      </w:pPr>
      <w:proofErr w:type="gramStart"/>
      <w:r w:rsidRPr="00AD5BF8">
        <w:rPr>
          <w:b/>
          <w:bCs/>
          <w:lang w:val="en-US"/>
        </w:rPr>
        <w:t>54.4</w:t>
      </w:r>
      <w:proofErr w:type="gramEnd"/>
      <w:r w:rsidRPr="00AD5BF8">
        <w:rPr>
          <w:b/>
          <w:bCs/>
          <w:lang w:val="en-US"/>
        </w:rPr>
        <w:t>.</w:t>
      </w:r>
      <w:r w:rsidRPr="00AD5BF8">
        <w:rPr>
          <w:lang w:val="en-US"/>
        </w:rPr>
        <w:t xml:space="preserve"> when </w:t>
      </w:r>
      <w:r w:rsidR="00BE5464" w:rsidRPr="00AD5BF8">
        <w:rPr>
          <w:lang w:val="en-US"/>
        </w:rPr>
        <w:t>voltage</w:t>
      </w:r>
      <w:r w:rsidRPr="00AD5BF8">
        <w:rPr>
          <w:lang w:val="en-US"/>
        </w:rPr>
        <w:t xml:space="preserve"> must be applied to the equipment before all tasks listed in the work order are completed;</w:t>
      </w:r>
    </w:p>
    <w:p w14:paraId="5C83BD12" w14:textId="77777777" w:rsidR="00170918" w:rsidRPr="00AD5BF8" w:rsidRDefault="00170918" w:rsidP="008737D6">
      <w:pPr>
        <w:numPr>
          <w:ilvl w:val="0"/>
          <w:numId w:val="18"/>
        </w:numPr>
        <w:rPr>
          <w:lang w:val="en-US"/>
        </w:rPr>
      </w:pPr>
      <w:r w:rsidRPr="00AD5BF8">
        <w:rPr>
          <w:b/>
          <w:bCs/>
          <w:lang w:val="en-US"/>
        </w:rPr>
        <w:t>54.5.</w:t>
      </w:r>
      <w:r w:rsidRPr="00AD5BF8">
        <w:rPr>
          <w:lang w:val="en-US"/>
        </w:rPr>
        <w:t> for the duration of work suspension by personnel responsible for occupational safety and health.</w:t>
      </w:r>
    </w:p>
    <w:p w14:paraId="44F93EBF" w14:textId="1EDC8113" w:rsidR="00170918" w:rsidRPr="00AD5BF8" w:rsidRDefault="00170918" w:rsidP="00BE5464">
      <w:pPr>
        <w:jc w:val="both"/>
        <w:rPr>
          <w:lang w:val="en-US"/>
        </w:rPr>
      </w:pPr>
      <w:r w:rsidRPr="00AD5BF8">
        <w:rPr>
          <w:b/>
          <w:bCs/>
          <w:lang w:val="en-US"/>
        </w:rPr>
        <w:t xml:space="preserve">55. </w:t>
      </w:r>
      <w:r w:rsidRPr="00AD5BF8">
        <w:rPr>
          <w:lang w:val="en-US"/>
        </w:rPr>
        <w:t xml:space="preserve">A single work order may be issued to a team to sequentially perform the same type of work in multiple transformer substations, distribution points, transformer stations (facilities), or in multiple connection points and overhead or overhead cable lines within one facility, provided that all workplaces are prepared before the start of work, and the section of the work order titled “Workplaces prepared. </w:t>
      </w:r>
      <w:r w:rsidR="00BE5464" w:rsidRPr="00AD5BF8">
        <w:rPr>
          <w:lang w:val="en-US"/>
        </w:rPr>
        <w:t>Voltage</w:t>
      </w:r>
      <w:r w:rsidRPr="00AD5BF8">
        <w:rPr>
          <w:lang w:val="en-US"/>
        </w:rPr>
        <w:t xml:space="preserve"> remains on” immediately lists all electrical installations and parts </w:t>
      </w:r>
      <w:r w:rsidRPr="00AD5BF8">
        <w:rPr>
          <w:lang w:val="en-US"/>
        </w:rPr>
        <w:lastRenderedPageBreak/>
        <w:t xml:space="preserve">where </w:t>
      </w:r>
      <w:r w:rsidR="00BE5464" w:rsidRPr="00AD5BF8">
        <w:rPr>
          <w:lang w:val="en-US"/>
        </w:rPr>
        <w:t>voltage</w:t>
      </w:r>
      <w:r w:rsidRPr="00AD5BF8">
        <w:rPr>
          <w:lang w:val="en-US"/>
        </w:rPr>
        <w:t xml:space="preserve"> remains on.</w:t>
      </w:r>
      <w:r w:rsidR="00D53D94" w:rsidRPr="00AD5BF8">
        <w:rPr>
          <w:b/>
          <w:bCs/>
          <w:lang w:val="en-US"/>
        </w:rPr>
        <w:t xml:space="preserve"> </w:t>
      </w:r>
      <w:r w:rsidRPr="00AD5BF8">
        <w:rPr>
          <w:lang w:val="en-US"/>
        </w:rPr>
        <w:t xml:space="preserve">When transitioning between workplaces on the same overhead line, which is disconnected and grounded at the disconnection points, the team is allowed to move portable grounding devices from one workplace to another. The placement and removal of grounding devices at each workplace must be recorded in the “Other requirements” section of the work order. Transitions between workplaces must be formalized in Table 4 of the work order, and </w:t>
      </w:r>
      <w:r w:rsidR="00BE5464" w:rsidRPr="00AD5BF8">
        <w:rPr>
          <w:lang w:val="en-US"/>
        </w:rPr>
        <w:t>voltage</w:t>
      </w:r>
      <w:r w:rsidRPr="00AD5BF8">
        <w:rPr>
          <w:lang w:val="en-US"/>
        </w:rPr>
        <w:t xml:space="preserve"> may only be applied after all work at all workplaces is fully completed.</w:t>
      </w:r>
    </w:p>
    <w:p w14:paraId="28E8EBBF" w14:textId="77777777" w:rsidR="00170918" w:rsidRPr="00AD5BF8" w:rsidRDefault="00170918" w:rsidP="00170918">
      <w:pPr>
        <w:rPr>
          <w:lang w:val="en-US"/>
        </w:rPr>
      </w:pPr>
      <w:r w:rsidRPr="00AD5BF8">
        <w:rPr>
          <w:lang w:val="en-US"/>
        </w:rPr>
        <w:t>Multiple work orders may be issued to a work performer, but only one work order may be active at a time.</w:t>
      </w:r>
    </w:p>
    <w:p w14:paraId="5B1F896B" w14:textId="7294AFBB" w:rsidR="000C1582" w:rsidRPr="00AD5BF8" w:rsidRDefault="000C1582" w:rsidP="00DA51BC">
      <w:pPr>
        <w:jc w:val="both"/>
        <w:rPr>
          <w:lang w:val="en-US"/>
        </w:rPr>
      </w:pPr>
      <w:r w:rsidRPr="00AD5BF8">
        <w:rPr>
          <w:b/>
          <w:bCs/>
          <w:lang w:val="en-US"/>
        </w:rPr>
        <w:t xml:space="preserve">56. </w:t>
      </w:r>
      <w:r w:rsidRPr="00AD5BF8">
        <w:rPr>
          <w:lang w:val="en-US"/>
        </w:rPr>
        <w:t>Permissions to carry out technical measures, prepare the workplace, and allow work to be performed under assignments and work orders in electrical installations operated or managed by operational personnel are granted by operational personnel. In all other electrical installations, such permissions are granted by the work supervisor who issued the assignment or work order, or by another person authorized by the employer.</w:t>
      </w:r>
      <w:r w:rsidR="00DA51BC" w:rsidRPr="00AD5BF8">
        <w:rPr>
          <w:lang w:val="en-US"/>
        </w:rPr>
        <w:t xml:space="preserve"> </w:t>
      </w:r>
      <w:r w:rsidRPr="00AD5BF8">
        <w:rPr>
          <w:lang w:val="en-US"/>
        </w:rPr>
        <w:t xml:space="preserve">In electrical installations where on-duty operational personnel are present, </w:t>
      </w:r>
      <w:proofErr w:type="gramStart"/>
      <w:r w:rsidRPr="00AD5BF8">
        <w:rPr>
          <w:lang w:val="en-US"/>
        </w:rPr>
        <w:t>permissions</w:t>
      </w:r>
      <w:proofErr w:type="gramEnd"/>
      <w:r w:rsidRPr="00AD5BF8">
        <w:rPr>
          <w:lang w:val="en-US"/>
        </w:rPr>
        <w:t xml:space="preserve"> to carry out technical measures, prepare the workplace, and allow work are granted by operational personnel who have received permission from the operational personnel responsible for managing or operating those installations.</w:t>
      </w:r>
    </w:p>
    <w:p w14:paraId="63E7A96E" w14:textId="02AD13B6" w:rsidR="000C1582" w:rsidRPr="00AD5BF8" w:rsidRDefault="000C1582" w:rsidP="00DD2725">
      <w:pPr>
        <w:jc w:val="both"/>
        <w:rPr>
          <w:lang w:val="en-US"/>
        </w:rPr>
      </w:pPr>
      <w:r w:rsidRPr="00AD5BF8">
        <w:rPr>
          <w:lang w:val="en-US"/>
        </w:rPr>
        <w:t>For </w:t>
      </w:r>
      <w:r w:rsidRPr="00AD5BF8">
        <w:rPr>
          <w:b/>
          <w:bCs/>
          <w:lang w:val="en-US"/>
        </w:rPr>
        <w:t>Category I and III work</w:t>
      </w:r>
      <w:r w:rsidRPr="00AD5BF8">
        <w:rPr>
          <w:lang w:val="en-US"/>
        </w:rPr>
        <w:t xml:space="preserve">, permissions to prepare the workplace and allow work under assignments and work orders are granted by the work supervisor who issued the assignment or work order and must be recorded in the work order registration and assignment documentation log. The work supervisor must inform the operational personnel </w:t>
      </w:r>
      <w:r w:rsidR="00DD2725" w:rsidRPr="00AD5BF8">
        <w:rPr>
          <w:lang w:val="en-US"/>
        </w:rPr>
        <w:t>who’s</w:t>
      </w:r>
      <w:r w:rsidRPr="00AD5BF8">
        <w:rPr>
          <w:lang w:val="en-US"/>
        </w:rPr>
        <w:t xml:space="preserve"> managed or operated electrical installations are </w:t>
      </w:r>
      <w:r w:rsidR="00DD2725" w:rsidRPr="00AD5BF8">
        <w:rPr>
          <w:lang w:val="en-US"/>
        </w:rPr>
        <w:t>involved</w:t>
      </w:r>
      <w:r w:rsidRPr="00AD5BF8">
        <w:rPr>
          <w:lang w:val="en-US"/>
        </w:rPr>
        <w:t xml:space="preserve"> in the work.</w:t>
      </w:r>
    </w:p>
    <w:p w14:paraId="4D6FC7E1" w14:textId="77777777" w:rsidR="000F2B80" w:rsidRPr="00AD5BF8" w:rsidRDefault="000F2B80" w:rsidP="000F2B80">
      <w:pPr>
        <w:rPr>
          <w:b/>
          <w:bCs/>
          <w:lang w:val="en-US"/>
        </w:rPr>
      </w:pPr>
      <w:r w:rsidRPr="00AD5BF8">
        <w:rPr>
          <w:b/>
          <w:bCs/>
          <w:lang w:val="en-US"/>
        </w:rPr>
        <w:t>VI. TECHNICAL MEASURES</w:t>
      </w:r>
    </w:p>
    <w:p w14:paraId="5453DCE0" w14:textId="357F42E0" w:rsidR="000F2B80" w:rsidRPr="00AD5BF8" w:rsidRDefault="000F2B80" w:rsidP="00D52810">
      <w:pPr>
        <w:jc w:val="both"/>
        <w:rPr>
          <w:lang w:val="en-US"/>
        </w:rPr>
      </w:pPr>
      <w:r w:rsidRPr="00AD5BF8">
        <w:rPr>
          <w:b/>
          <w:bCs/>
          <w:lang w:val="en-US"/>
        </w:rPr>
        <w:t>72.</w:t>
      </w:r>
      <w:r w:rsidRPr="00AD5BF8">
        <w:rPr>
          <w:lang w:val="en-US"/>
        </w:rPr>
        <w:t xml:space="preserve"> When performing work on live electrical installations under work orders and assignments, the technical measures related to disconnection and grounding of </w:t>
      </w:r>
      <w:r w:rsidR="00D52810" w:rsidRPr="00AD5BF8">
        <w:rPr>
          <w:lang w:val="en-US"/>
        </w:rPr>
        <w:t>equipment</w:t>
      </w:r>
      <w:r w:rsidRPr="00AD5BF8">
        <w:rPr>
          <w:lang w:val="en-US"/>
        </w:rPr>
        <w:t xml:space="preserve"> necessary to ensure safe working </w:t>
      </w:r>
      <w:proofErr w:type="gramStart"/>
      <w:r w:rsidRPr="00AD5BF8">
        <w:rPr>
          <w:lang w:val="en-US"/>
        </w:rPr>
        <w:t>conditions,</w:t>
      </w:r>
      <w:proofErr w:type="gramEnd"/>
      <w:r w:rsidRPr="00AD5BF8">
        <w:rPr>
          <w:lang w:val="en-US"/>
        </w:rPr>
        <w:t xml:space="preserve"> shall be defined when issuing the work order or assignment.</w:t>
      </w:r>
      <w:r w:rsidR="00DD2725" w:rsidRPr="00AD5BF8">
        <w:rPr>
          <w:lang w:val="en-US"/>
        </w:rPr>
        <w:t xml:space="preserve"> </w:t>
      </w:r>
      <w:r w:rsidRPr="00AD5BF8">
        <w:rPr>
          <w:lang w:val="en-US"/>
        </w:rPr>
        <w:t>When work is carried out as part of technical maintenance procedures, the technical measures necessary to ensure employee safety and health shall be specified in occupational safety and health instructions.</w:t>
      </w:r>
      <w:r w:rsidR="00D52810" w:rsidRPr="00AD5BF8">
        <w:rPr>
          <w:lang w:val="en-US"/>
        </w:rPr>
        <w:t xml:space="preserve"> </w:t>
      </w:r>
      <w:r w:rsidRPr="00AD5BF8">
        <w:rPr>
          <w:lang w:val="en-US"/>
        </w:rPr>
        <w:t xml:space="preserve">Additional technical measures may be defined in the </w:t>
      </w:r>
      <w:r w:rsidR="00D52810" w:rsidRPr="00AD5BF8">
        <w:rPr>
          <w:lang w:val="en-US"/>
        </w:rPr>
        <w:t>technological</w:t>
      </w:r>
      <w:r w:rsidRPr="00AD5BF8">
        <w:rPr>
          <w:lang w:val="en-US"/>
        </w:rPr>
        <w:t xml:space="preserve"> documentation for work execution or at the discretion of the worker.</w:t>
      </w:r>
    </w:p>
    <w:p w14:paraId="304D6AEC" w14:textId="77777777" w:rsidR="000F2B80" w:rsidRPr="00AD5BF8" w:rsidRDefault="000F2B80" w:rsidP="00A10267">
      <w:pPr>
        <w:jc w:val="both"/>
        <w:rPr>
          <w:lang w:val="en-US"/>
        </w:rPr>
      </w:pPr>
      <w:r w:rsidRPr="00AD5BF8">
        <w:rPr>
          <w:b/>
          <w:bCs/>
          <w:lang w:val="en-US"/>
        </w:rPr>
        <w:t>73.</w:t>
      </w:r>
      <w:r w:rsidRPr="00AD5BF8">
        <w:rPr>
          <w:lang w:val="en-US"/>
        </w:rPr>
        <w:t> Technical measures to ensure employee safety and health shall be selected and defined based on the category of work being performed on live electrical installations.</w:t>
      </w:r>
    </w:p>
    <w:p w14:paraId="10828540" w14:textId="31E98040" w:rsidR="006C494B" w:rsidRPr="00AD5BF8" w:rsidRDefault="006C494B" w:rsidP="006C494B">
      <w:pPr>
        <w:rPr>
          <w:lang w:val="en-US"/>
        </w:rPr>
      </w:pPr>
      <w:r w:rsidRPr="00AD5BF8">
        <w:rPr>
          <w:b/>
          <w:bCs/>
          <w:lang w:val="en-US"/>
        </w:rPr>
        <w:t>I. CATEGORY I WORK PERFORMED ON OR NEAR LIVE PARTS</w:t>
      </w:r>
    </w:p>
    <w:p w14:paraId="7A3E8FA9" w14:textId="702B9EA7" w:rsidR="006C494B" w:rsidRPr="00AD5BF8" w:rsidRDefault="006C494B" w:rsidP="00A10267">
      <w:pPr>
        <w:jc w:val="both"/>
        <w:rPr>
          <w:lang w:val="en-US"/>
        </w:rPr>
      </w:pPr>
      <w:r w:rsidRPr="00AD5BF8">
        <w:rPr>
          <w:b/>
          <w:bCs/>
          <w:lang w:val="en-US"/>
        </w:rPr>
        <w:t>74.</w:t>
      </w:r>
      <w:r w:rsidRPr="00AD5BF8">
        <w:rPr>
          <w:lang w:val="en-US"/>
        </w:rPr>
        <w:t xml:space="preserve"> Category I work includes tasks where live parts are touched by hands, other body parts, </w:t>
      </w:r>
      <w:r w:rsidR="00A10267" w:rsidRPr="00AD5BF8">
        <w:rPr>
          <w:lang w:val="en-US"/>
        </w:rPr>
        <w:t>tools</w:t>
      </w:r>
      <w:r w:rsidRPr="00AD5BF8">
        <w:rPr>
          <w:lang w:val="en-US"/>
        </w:rPr>
        <w:t>, or work equipment, or where the worker approaches live parts closer than the distances specified in Annexes 3 and 4.</w:t>
      </w:r>
    </w:p>
    <w:p w14:paraId="4D1A3510" w14:textId="456DCA03" w:rsidR="006C494B" w:rsidRPr="00AD5BF8" w:rsidRDefault="006C494B" w:rsidP="00A10267">
      <w:pPr>
        <w:jc w:val="both"/>
        <w:rPr>
          <w:lang w:val="en-US"/>
        </w:rPr>
      </w:pPr>
      <w:r w:rsidRPr="00AD5BF8">
        <w:rPr>
          <w:b/>
          <w:bCs/>
          <w:lang w:val="en-US"/>
        </w:rPr>
        <w:t>75.</w:t>
      </w:r>
      <w:r w:rsidRPr="00AD5BF8">
        <w:rPr>
          <w:lang w:val="en-US"/>
        </w:rPr>
        <w:t xml:space="preserve"> Before performing work on or near live parts, the </w:t>
      </w:r>
      <w:r w:rsidR="00A10267" w:rsidRPr="00AD5BF8">
        <w:rPr>
          <w:lang w:val="en-US"/>
        </w:rPr>
        <w:t>following</w:t>
      </w:r>
      <w:r w:rsidRPr="00AD5BF8">
        <w:rPr>
          <w:lang w:val="en-US"/>
        </w:rPr>
        <w:t xml:space="preserve"> technical measures must be implemented:</w:t>
      </w:r>
    </w:p>
    <w:p w14:paraId="01728B98" w14:textId="7E364837" w:rsidR="006C494B" w:rsidRPr="00AD5BF8" w:rsidRDefault="006C494B" w:rsidP="00A10267">
      <w:pPr>
        <w:jc w:val="both"/>
        <w:rPr>
          <w:lang w:val="en-US"/>
        </w:rPr>
      </w:pPr>
      <w:r w:rsidRPr="00AD5BF8">
        <w:rPr>
          <w:b/>
          <w:bCs/>
          <w:lang w:val="en-US"/>
        </w:rPr>
        <w:t xml:space="preserve">75.1. </w:t>
      </w:r>
      <w:r w:rsidRPr="00AD5BF8">
        <w:rPr>
          <w:lang w:val="en-US"/>
        </w:rPr>
        <w:t>In low-</w:t>
      </w:r>
      <w:r w:rsidR="00A10267" w:rsidRPr="00AD5BF8">
        <w:rPr>
          <w:lang w:val="en-US"/>
        </w:rPr>
        <w:t>voltage</w:t>
      </w:r>
      <w:r w:rsidRPr="00AD5BF8">
        <w:rPr>
          <w:lang w:val="en-US"/>
        </w:rPr>
        <w:t xml:space="preserve"> electrical installations, when the worker is insulated from live current-carrying parts using insulated </w:t>
      </w:r>
      <w:r w:rsidR="00A10267" w:rsidRPr="00AD5BF8">
        <w:rPr>
          <w:lang w:val="en-US"/>
        </w:rPr>
        <w:t>tools</w:t>
      </w:r>
      <w:r w:rsidRPr="00AD5BF8">
        <w:rPr>
          <w:lang w:val="en-US"/>
        </w:rPr>
        <w:t xml:space="preserve"> and protective equipment:</w:t>
      </w:r>
    </w:p>
    <w:p w14:paraId="22620576" w14:textId="785F439E" w:rsidR="006C494B" w:rsidRPr="00AD5BF8" w:rsidRDefault="006C494B" w:rsidP="00A10267">
      <w:pPr>
        <w:numPr>
          <w:ilvl w:val="0"/>
          <w:numId w:val="19"/>
        </w:numPr>
        <w:jc w:val="both"/>
        <w:rPr>
          <w:lang w:val="en-US"/>
        </w:rPr>
      </w:pPr>
      <w:r w:rsidRPr="00AD5BF8">
        <w:rPr>
          <w:b/>
          <w:bCs/>
          <w:lang w:val="en-US"/>
        </w:rPr>
        <w:lastRenderedPageBreak/>
        <w:t>75.1.1.</w:t>
      </w:r>
      <w:r w:rsidRPr="00AD5BF8">
        <w:rPr>
          <w:lang w:val="en-US"/>
        </w:rPr>
        <w:t xml:space="preserve"> If possible, </w:t>
      </w:r>
      <w:r w:rsidR="00A10267" w:rsidRPr="00AD5BF8">
        <w:rPr>
          <w:lang w:val="en-US"/>
        </w:rPr>
        <w:t>voltage</w:t>
      </w:r>
      <w:r w:rsidRPr="00AD5BF8">
        <w:rPr>
          <w:lang w:val="en-US"/>
        </w:rPr>
        <w:t xml:space="preserve"> must be disconnected from all adjacent electrical installations or their parts. If disconnection is not possible, these parts must be covered with insulation rated for the appropriate </w:t>
      </w:r>
      <w:r w:rsidR="00A10267" w:rsidRPr="00AD5BF8">
        <w:rPr>
          <w:lang w:val="en-US"/>
        </w:rPr>
        <w:t>voltage</w:t>
      </w:r>
      <w:r w:rsidRPr="00AD5BF8">
        <w:rPr>
          <w:lang w:val="en-US"/>
        </w:rPr>
        <w:t>;</w:t>
      </w:r>
    </w:p>
    <w:p w14:paraId="25783F09" w14:textId="77777777" w:rsidR="006C494B" w:rsidRPr="00AD5BF8" w:rsidRDefault="006C494B" w:rsidP="00930B75">
      <w:pPr>
        <w:numPr>
          <w:ilvl w:val="0"/>
          <w:numId w:val="19"/>
        </w:numPr>
        <w:jc w:val="both"/>
        <w:rPr>
          <w:lang w:val="en-US"/>
        </w:rPr>
      </w:pPr>
      <w:r w:rsidRPr="00AD5BF8">
        <w:rPr>
          <w:b/>
          <w:bCs/>
          <w:lang w:val="en-US"/>
        </w:rPr>
        <w:t>75.1.2.</w:t>
      </w:r>
      <w:r w:rsidRPr="00AD5BF8">
        <w:rPr>
          <w:lang w:val="en-US"/>
        </w:rPr>
        <w:t> Within the work area, only the live parts being worked on may remain uncovered. These parts must be located directly in front of the worker or, in exceptional cases, in front and to one side;</w:t>
      </w:r>
    </w:p>
    <w:p w14:paraId="1116FFF8" w14:textId="1A2C0C09" w:rsidR="006C494B" w:rsidRPr="00AD5BF8" w:rsidRDefault="006C494B" w:rsidP="00930B75">
      <w:pPr>
        <w:numPr>
          <w:ilvl w:val="0"/>
          <w:numId w:val="19"/>
        </w:numPr>
        <w:jc w:val="both"/>
        <w:rPr>
          <w:lang w:val="en-US"/>
        </w:rPr>
      </w:pPr>
      <w:r w:rsidRPr="00AD5BF8">
        <w:rPr>
          <w:b/>
          <w:bCs/>
          <w:lang w:val="en-US"/>
        </w:rPr>
        <w:t>75.1.3.</w:t>
      </w:r>
      <w:r w:rsidRPr="00AD5BF8">
        <w:rPr>
          <w:lang w:val="en-US"/>
        </w:rPr>
        <w:t xml:space="preserve"> The uninsulated parts of </w:t>
      </w:r>
      <w:r w:rsidR="00930B75" w:rsidRPr="00AD5BF8">
        <w:rPr>
          <w:lang w:val="en-US"/>
        </w:rPr>
        <w:t>tools</w:t>
      </w:r>
      <w:r w:rsidRPr="00AD5BF8">
        <w:rPr>
          <w:lang w:val="en-US"/>
        </w:rPr>
        <w:t xml:space="preserve"> and equipment used must not be equal to or greater than the distance between parts with different potentials (e.g., between different </w:t>
      </w:r>
      <w:r w:rsidR="003501EB" w:rsidRPr="00AD5BF8">
        <w:rPr>
          <w:lang w:val="en-US"/>
        </w:rPr>
        <w:t>towers</w:t>
      </w:r>
      <w:r w:rsidRPr="00AD5BF8">
        <w:rPr>
          <w:lang w:val="en-US"/>
        </w:rPr>
        <w:t xml:space="preserve"> or phases, or between live parts and grounded parts);</w:t>
      </w:r>
    </w:p>
    <w:p w14:paraId="3A66980F" w14:textId="77777777" w:rsidR="006C494B" w:rsidRPr="00AD5BF8" w:rsidRDefault="006C494B" w:rsidP="008737D6">
      <w:pPr>
        <w:numPr>
          <w:ilvl w:val="0"/>
          <w:numId w:val="19"/>
        </w:numPr>
        <w:rPr>
          <w:lang w:val="en-US"/>
        </w:rPr>
      </w:pPr>
      <w:r w:rsidRPr="00AD5BF8">
        <w:rPr>
          <w:b/>
          <w:bCs/>
          <w:lang w:val="en-US"/>
        </w:rPr>
        <w:t>75.1.4.</w:t>
      </w:r>
      <w:r w:rsidRPr="00AD5BF8">
        <w:rPr>
          <w:lang w:val="en-US"/>
        </w:rPr>
        <w:t> The worker must use face protection;</w:t>
      </w:r>
    </w:p>
    <w:p w14:paraId="0CE45A2C" w14:textId="77777777" w:rsidR="006C494B" w:rsidRPr="00AD5BF8" w:rsidRDefault="006C494B" w:rsidP="00930B75">
      <w:pPr>
        <w:numPr>
          <w:ilvl w:val="0"/>
          <w:numId w:val="19"/>
        </w:numPr>
        <w:jc w:val="both"/>
        <w:rPr>
          <w:lang w:val="en-US"/>
        </w:rPr>
      </w:pPr>
      <w:r w:rsidRPr="00AD5BF8">
        <w:rPr>
          <w:b/>
          <w:bCs/>
          <w:lang w:val="en-US"/>
        </w:rPr>
        <w:t>75.1.5.</w:t>
      </w:r>
      <w:r w:rsidRPr="00AD5BF8">
        <w:rPr>
          <w:lang w:val="en-US"/>
        </w:rPr>
        <w:t> Shunting of the current-carrying parts being repaired must be performed using special equipment.</w:t>
      </w:r>
    </w:p>
    <w:p w14:paraId="2F63F632" w14:textId="41737750" w:rsidR="006C494B" w:rsidRPr="00AD5BF8" w:rsidRDefault="006C494B" w:rsidP="00930B75">
      <w:pPr>
        <w:jc w:val="both"/>
        <w:rPr>
          <w:lang w:val="en-US"/>
        </w:rPr>
      </w:pPr>
      <w:r w:rsidRPr="00AD5BF8">
        <w:rPr>
          <w:b/>
          <w:bCs/>
          <w:lang w:val="en-US"/>
        </w:rPr>
        <w:t xml:space="preserve">75.2. </w:t>
      </w:r>
      <w:r w:rsidRPr="00AD5BF8">
        <w:rPr>
          <w:lang w:val="en-US"/>
        </w:rPr>
        <w:t>In high-</w:t>
      </w:r>
      <w:r w:rsidR="00930B75" w:rsidRPr="00AD5BF8">
        <w:rPr>
          <w:lang w:val="en-US"/>
        </w:rPr>
        <w:t>voltage</w:t>
      </w:r>
      <w:r w:rsidRPr="00AD5BF8">
        <w:rPr>
          <w:lang w:val="en-US"/>
        </w:rPr>
        <w:t xml:space="preserve"> electrical installations, when the worker is insulated from live current-carrying parts by maintaining safe distances and using </w:t>
      </w:r>
      <w:proofErr w:type="gramStart"/>
      <w:r w:rsidRPr="00AD5BF8">
        <w:rPr>
          <w:lang w:val="en-US"/>
        </w:rPr>
        <w:t>insulating</w:t>
      </w:r>
      <w:proofErr w:type="gramEnd"/>
      <w:r w:rsidRPr="00AD5BF8">
        <w:rPr>
          <w:lang w:val="en-US"/>
        </w:rPr>
        <w:t xml:space="preserve"> equipment:</w:t>
      </w:r>
    </w:p>
    <w:p w14:paraId="28E89616" w14:textId="77777777" w:rsidR="006C494B" w:rsidRPr="00AD5BF8" w:rsidRDefault="006C494B" w:rsidP="00AA7ADD">
      <w:pPr>
        <w:numPr>
          <w:ilvl w:val="0"/>
          <w:numId w:val="20"/>
        </w:numPr>
        <w:jc w:val="both"/>
        <w:rPr>
          <w:lang w:val="en-US"/>
        </w:rPr>
      </w:pPr>
      <w:r w:rsidRPr="00AD5BF8">
        <w:rPr>
          <w:b/>
          <w:bCs/>
          <w:lang w:val="en-US"/>
        </w:rPr>
        <w:t>75.2.1.</w:t>
      </w:r>
      <w:r w:rsidRPr="00AD5BF8">
        <w:rPr>
          <w:lang w:val="en-US"/>
        </w:rPr>
        <w:t xml:space="preserve"> Only </w:t>
      </w:r>
      <w:proofErr w:type="gramStart"/>
      <w:r w:rsidRPr="00AD5BF8">
        <w:rPr>
          <w:lang w:val="en-US"/>
        </w:rPr>
        <w:t>insulating</w:t>
      </w:r>
      <w:proofErr w:type="gramEnd"/>
      <w:r w:rsidRPr="00AD5BF8">
        <w:rPr>
          <w:lang w:val="en-US"/>
        </w:rPr>
        <w:t xml:space="preserve"> equipment specifically designed and tested according to the manufacturer's instructions may be used;</w:t>
      </w:r>
    </w:p>
    <w:p w14:paraId="7DD28D20" w14:textId="0B3E507D" w:rsidR="006C494B" w:rsidRPr="00AD5BF8" w:rsidRDefault="006C494B" w:rsidP="00AA7ADD">
      <w:pPr>
        <w:numPr>
          <w:ilvl w:val="0"/>
          <w:numId w:val="20"/>
        </w:numPr>
        <w:jc w:val="both"/>
        <w:rPr>
          <w:lang w:val="en-US"/>
        </w:rPr>
      </w:pPr>
      <w:r w:rsidRPr="00AD5BF8">
        <w:rPr>
          <w:b/>
          <w:bCs/>
          <w:lang w:val="en-US"/>
        </w:rPr>
        <w:t>75.2.2.</w:t>
      </w:r>
      <w:r w:rsidRPr="00AD5BF8">
        <w:rPr>
          <w:lang w:val="en-US"/>
        </w:rPr>
        <w:t xml:space="preserve"> The worker must use additional protective equipment (dielectric gloves) and face protection when working with insulating </w:t>
      </w:r>
      <w:r w:rsidR="00AA7ADD" w:rsidRPr="00AD5BF8">
        <w:rPr>
          <w:lang w:val="en-US"/>
        </w:rPr>
        <w:t>tools</w:t>
      </w:r>
      <w:r w:rsidRPr="00AD5BF8">
        <w:rPr>
          <w:lang w:val="en-US"/>
        </w:rPr>
        <w:t>.</w:t>
      </w:r>
    </w:p>
    <w:p w14:paraId="117CFB3D" w14:textId="77777777" w:rsidR="006C494B" w:rsidRPr="00AD5BF8" w:rsidRDefault="006C494B" w:rsidP="006C494B">
      <w:pPr>
        <w:rPr>
          <w:lang w:val="en-US"/>
        </w:rPr>
      </w:pPr>
      <w:r w:rsidRPr="00AD5BF8">
        <w:rPr>
          <w:b/>
          <w:bCs/>
          <w:lang w:val="en-US"/>
        </w:rPr>
        <w:t xml:space="preserve">75.3. </w:t>
      </w:r>
      <w:r w:rsidRPr="00AD5BF8">
        <w:rPr>
          <w:lang w:val="en-US"/>
        </w:rPr>
        <w:t>When the worker is insulated from the ground and grounded parts:</w:t>
      </w:r>
    </w:p>
    <w:p w14:paraId="02BF1B52" w14:textId="77777777" w:rsidR="006C494B" w:rsidRPr="00AD5BF8" w:rsidRDefault="006C494B" w:rsidP="00AA7ADD">
      <w:pPr>
        <w:numPr>
          <w:ilvl w:val="0"/>
          <w:numId w:val="21"/>
        </w:numPr>
        <w:jc w:val="both"/>
        <w:rPr>
          <w:lang w:val="en-US"/>
        </w:rPr>
      </w:pPr>
      <w:r w:rsidRPr="00AD5BF8">
        <w:rPr>
          <w:b/>
          <w:bCs/>
          <w:lang w:val="en-US"/>
        </w:rPr>
        <w:t>75.3.1.</w:t>
      </w:r>
      <w:r w:rsidRPr="00AD5BF8">
        <w:rPr>
          <w:lang w:val="en-US"/>
        </w:rPr>
        <w:t> The worker must be safely distanced and insulated from the ground and grounded or neutralized structures;</w:t>
      </w:r>
    </w:p>
    <w:p w14:paraId="7887C931" w14:textId="77777777" w:rsidR="006C494B" w:rsidRPr="00AD5BF8" w:rsidRDefault="006C494B" w:rsidP="00AA7ADD">
      <w:pPr>
        <w:numPr>
          <w:ilvl w:val="0"/>
          <w:numId w:val="21"/>
        </w:numPr>
        <w:jc w:val="both"/>
        <w:rPr>
          <w:lang w:val="en-US"/>
        </w:rPr>
      </w:pPr>
      <w:r w:rsidRPr="00AD5BF8">
        <w:rPr>
          <w:b/>
          <w:bCs/>
          <w:lang w:val="en-US"/>
        </w:rPr>
        <w:t>75.3.2.</w:t>
      </w:r>
      <w:r w:rsidRPr="00AD5BF8">
        <w:rPr>
          <w:lang w:val="en-US"/>
        </w:rPr>
        <w:t> During work, it must be ensured that workers do not approach adjacent current-carrying parts with different potentials closer than the safe distances;</w:t>
      </w:r>
    </w:p>
    <w:p w14:paraId="0C3E43AF" w14:textId="77777777" w:rsidR="006C494B" w:rsidRPr="00AD5BF8" w:rsidRDefault="006C494B" w:rsidP="00AA7ADD">
      <w:pPr>
        <w:numPr>
          <w:ilvl w:val="0"/>
          <w:numId w:val="21"/>
        </w:numPr>
        <w:jc w:val="both"/>
        <w:rPr>
          <w:lang w:val="en-US"/>
        </w:rPr>
      </w:pPr>
      <w:r w:rsidRPr="00AD5BF8">
        <w:rPr>
          <w:b/>
          <w:bCs/>
          <w:lang w:val="en-US"/>
        </w:rPr>
        <w:t>75.3.3.</w:t>
      </w:r>
      <w:r w:rsidRPr="00AD5BF8">
        <w:rPr>
          <w:lang w:val="en-US"/>
        </w:rPr>
        <w:t> Before starting work from an insulating platform near live parts, the potential of the platform, shielding suit, and live parts must be equalized using a special connector;</w:t>
      </w:r>
    </w:p>
    <w:p w14:paraId="4BB743C0" w14:textId="68E8F1AE" w:rsidR="006C494B" w:rsidRPr="00AD5BF8" w:rsidRDefault="006C494B" w:rsidP="008A37EC">
      <w:pPr>
        <w:numPr>
          <w:ilvl w:val="0"/>
          <w:numId w:val="21"/>
        </w:numPr>
        <w:jc w:val="both"/>
        <w:rPr>
          <w:lang w:val="en-US"/>
        </w:rPr>
      </w:pPr>
      <w:r w:rsidRPr="00AD5BF8">
        <w:rPr>
          <w:b/>
          <w:bCs/>
          <w:lang w:val="en-US"/>
        </w:rPr>
        <w:t>75.3.4.</w:t>
      </w:r>
      <w:r w:rsidRPr="00AD5BF8">
        <w:rPr>
          <w:lang w:val="en-US"/>
        </w:rPr>
        <w:t xml:space="preserve"> When working from an insulating platform with conductor potential, it is prohibited to touch insulator strings and fittings with different potentials, or to pass </w:t>
      </w:r>
      <w:r w:rsidR="008A37EC" w:rsidRPr="00AD5BF8">
        <w:rPr>
          <w:lang w:val="en-US"/>
        </w:rPr>
        <w:t>tools</w:t>
      </w:r>
      <w:r w:rsidRPr="00AD5BF8">
        <w:rPr>
          <w:lang w:val="en-US"/>
        </w:rPr>
        <w:t xml:space="preserve"> and devices to/from workers not on the platform;</w:t>
      </w:r>
    </w:p>
    <w:p w14:paraId="50AEF8E9" w14:textId="77777777" w:rsidR="006C494B" w:rsidRPr="00AD5BF8" w:rsidRDefault="006C494B" w:rsidP="008A37EC">
      <w:pPr>
        <w:numPr>
          <w:ilvl w:val="0"/>
          <w:numId w:val="21"/>
        </w:numPr>
        <w:jc w:val="both"/>
        <w:rPr>
          <w:lang w:val="en-US"/>
        </w:rPr>
      </w:pPr>
      <w:r w:rsidRPr="00AD5BF8">
        <w:rPr>
          <w:b/>
          <w:bCs/>
          <w:lang w:val="en-US"/>
        </w:rPr>
        <w:t>75.3.5.</w:t>
      </w:r>
      <w:r w:rsidRPr="00AD5BF8">
        <w:rPr>
          <w:lang w:val="en-US"/>
        </w:rPr>
        <w:t> Connecting or disconnecting elements of the repaired phase with different potentials (e.g., conductors and insulator strings) must be done using eye and face protection and wearing dielectric gloves;</w:t>
      </w:r>
    </w:p>
    <w:p w14:paraId="638FEC84" w14:textId="77777777" w:rsidR="006C494B" w:rsidRPr="00AD5BF8" w:rsidRDefault="006C494B" w:rsidP="008A37EC">
      <w:pPr>
        <w:numPr>
          <w:ilvl w:val="0"/>
          <w:numId w:val="21"/>
        </w:numPr>
        <w:jc w:val="both"/>
        <w:rPr>
          <w:lang w:val="en-US"/>
        </w:rPr>
      </w:pPr>
      <w:r w:rsidRPr="00AD5BF8">
        <w:rPr>
          <w:b/>
          <w:bCs/>
          <w:lang w:val="en-US"/>
        </w:rPr>
        <w:t>75.3.6.</w:t>
      </w:r>
      <w:r w:rsidRPr="00AD5BF8">
        <w:rPr>
          <w:lang w:val="en-US"/>
        </w:rPr>
        <w:t> When working in electrical installations of 330 kV and above, shielding suits protecting against electromagnetic field exposure must be used.</w:t>
      </w:r>
    </w:p>
    <w:p w14:paraId="1E6D5368" w14:textId="77777777" w:rsidR="00980DBE" w:rsidRPr="00AD5BF8" w:rsidRDefault="00980DBE" w:rsidP="00447872">
      <w:pPr>
        <w:jc w:val="both"/>
        <w:rPr>
          <w:lang w:val="en-US"/>
        </w:rPr>
      </w:pPr>
      <w:r w:rsidRPr="00AD5BF8">
        <w:rPr>
          <w:b/>
          <w:bCs/>
          <w:lang w:val="en-US"/>
        </w:rPr>
        <w:t>76.</w:t>
      </w:r>
      <w:r w:rsidRPr="00AD5BF8">
        <w:rPr>
          <w:lang w:val="en-US"/>
        </w:rPr>
        <w:t xml:space="preserve"> When working near live parts, it must be ensured during </w:t>
      </w:r>
      <w:proofErr w:type="gramStart"/>
      <w:r w:rsidRPr="00AD5BF8">
        <w:rPr>
          <w:lang w:val="en-US"/>
        </w:rPr>
        <w:t>the work</w:t>
      </w:r>
      <w:proofErr w:type="gramEnd"/>
      <w:r w:rsidRPr="00AD5BF8">
        <w:rPr>
          <w:lang w:val="en-US"/>
        </w:rPr>
        <w:t xml:space="preserve"> that workers do not </w:t>
      </w:r>
      <w:proofErr w:type="gramStart"/>
      <w:r w:rsidRPr="00AD5BF8">
        <w:rPr>
          <w:lang w:val="en-US"/>
        </w:rPr>
        <w:t>come into contact with</w:t>
      </w:r>
      <w:proofErr w:type="gramEnd"/>
      <w:r w:rsidRPr="00AD5BF8">
        <w:rPr>
          <w:lang w:val="en-US"/>
        </w:rPr>
        <w:t xml:space="preserve"> adjacent live parts.</w:t>
      </w:r>
    </w:p>
    <w:p w14:paraId="31CFE541" w14:textId="2DB80C81" w:rsidR="00D53D94" w:rsidRPr="00AD5BF8" w:rsidRDefault="00980DBE" w:rsidP="00447872">
      <w:pPr>
        <w:jc w:val="both"/>
        <w:rPr>
          <w:lang w:val="en-US"/>
        </w:rPr>
      </w:pPr>
      <w:r w:rsidRPr="00AD5BF8">
        <w:rPr>
          <w:b/>
          <w:bCs/>
          <w:lang w:val="en-US"/>
        </w:rPr>
        <w:lastRenderedPageBreak/>
        <w:t>77.</w:t>
      </w:r>
      <w:r w:rsidRPr="00AD5BF8">
        <w:rPr>
          <w:lang w:val="en-US"/>
        </w:rPr>
        <w:t xml:space="preserve"> Measurements must be performed using measuring rods, clamp meters, and other devices specifically designed for this purpose.</w:t>
      </w:r>
    </w:p>
    <w:p w14:paraId="74018FF7" w14:textId="77777777" w:rsidR="008B4672" w:rsidRPr="00AD5BF8" w:rsidRDefault="008B4672" w:rsidP="00447872">
      <w:pPr>
        <w:jc w:val="both"/>
        <w:rPr>
          <w:lang w:val="en-US"/>
        </w:rPr>
      </w:pPr>
      <w:r w:rsidRPr="00AD5BF8">
        <w:rPr>
          <w:b/>
          <w:bCs/>
          <w:lang w:val="en-US"/>
        </w:rPr>
        <w:t>78.</w:t>
      </w:r>
      <w:r w:rsidRPr="00AD5BF8">
        <w:rPr>
          <w:lang w:val="en-US"/>
        </w:rPr>
        <w:t> It is prohibited to approach closer than 1 meter to a lightning protection cable.</w:t>
      </w:r>
    </w:p>
    <w:p w14:paraId="7AFCE9D1" w14:textId="1DBD7431" w:rsidR="008B4672" w:rsidRPr="00AD5BF8" w:rsidRDefault="008B4672" w:rsidP="00447872">
      <w:pPr>
        <w:jc w:val="both"/>
        <w:rPr>
          <w:lang w:val="en-US"/>
        </w:rPr>
      </w:pPr>
      <w:r w:rsidRPr="00AD5BF8">
        <w:rPr>
          <w:lang w:val="en-US"/>
        </w:rPr>
        <w:t>It is prohibited to work on an energized power line under unfavorable weather conditions (such as fog, rain, snow, insufficient lighting, or strong wind).</w:t>
      </w:r>
      <w:r w:rsidR="00447872" w:rsidRPr="00AD5BF8">
        <w:rPr>
          <w:lang w:val="en-US"/>
        </w:rPr>
        <w:t xml:space="preserve"> </w:t>
      </w:r>
      <w:r w:rsidRPr="00AD5BF8">
        <w:rPr>
          <w:lang w:val="en-US"/>
        </w:rPr>
        <w:t>The decision on whether work may be performed under the conditions specified in this point is made by the work performer.</w:t>
      </w:r>
    </w:p>
    <w:p w14:paraId="56ECDD8B" w14:textId="77777777" w:rsidR="00F53C64" w:rsidRPr="00AD5BF8" w:rsidRDefault="00F53C64" w:rsidP="00F53C64">
      <w:pPr>
        <w:rPr>
          <w:b/>
          <w:bCs/>
          <w:lang w:val="en-US"/>
        </w:rPr>
      </w:pPr>
      <w:r w:rsidRPr="00AD5BF8">
        <w:rPr>
          <w:b/>
          <w:bCs/>
          <w:lang w:val="en-US"/>
        </w:rPr>
        <w:t>II. CATEGORY II</w:t>
      </w:r>
    </w:p>
    <w:p w14:paraId="57FBFA1B" w14:textId="77777777" w:rsidR="00F53C64" w:rsidRPr="00AD5BF8" w:rsidRDefault="00F53C64" w:rsidP="00F53C64">
      <w:pPr>
        <w:rPr>
          <w:lang w:val="en-US"/>
        </w:rPr>
      </w:pPr>
      <w:r w:rsidRPr="00AD5BF8">
        <w:rPr>
          <w:b/>
          <w:bCs/>
          <w:lang w:val="en-US"/>
        </w:rPr>
        <w:t>WORK PERFORMED WITH EQUIPMENT DISCONNECTED</w:t>
      </w:r>
    </w:p>
    <w:p w14:paraId="78B6CB20" w14:textId="3780C771" w:rsidR="00F53C64" w:rsidRPr="00AD5BF8" w:rsidRDefault="00F53C64" w:rsidP="00447872">
      <w:pPr>
        <w:jc w:val="both"/>
        <w:rPr>
          <w:lang w:val="en-US"/>
        </w:rPr>
      </w:pPr>
      <w:r w:rsidRPr="00AD5BF8">
        <w:rPr>
          <w:b/>
          <w:bCs/>
          <w:lang w:val="en-US"/>
        </w:rPr>
        <w:t>79.</w:t>
      </w:r>
      <w:r w:rsidRPr="00AD5BF8">
        <w:rPr>
          <w:lang w:val="en-US"/>
        </w:rPr>
        <w:t xml:space="preserve"> Category II work includes tasks performed on de-energized electrical installations, where the worker does not approach live parts with body parts, </w:t>
      </w:r>
      <w:r w:rsidR="00447872" w:rsidRPr="00AD5BF8">
        <w:rPr>
          <w:lang w:val="en-US"/>
        </w:rPr>
        <w:t>tools</w:t>
      </w:r>
      <w:r w:rsidRPr="00AD5BF8">
        <w:rPr>
          <w:lang w:val="en-US"/>
        </w:rPr>
        <w:t>, or work equipment closer than the distances specified in Annexes 3 and 4.</w:t>
      </w:r>
    </w:p>
    <w:p w14:paraId="179B8B5B" w14:textId="799AF814" w:rsidR="00F53C64" w:rsidRPr="00AD5BF8" w:rsidRDefault="00F53C64" w:rsidP="00447872">
      <w:pPr>
        <w:jc w:val="both"/>
        <w:rPr>
          <w:lang w:val="en-US"/>
        </w:rPr>
      </w:pPr>
      <w:r w:rsidRPr="00AD5BF8">
        <w:rPr>
          <w:b/>
          <w:bCs/>
          <w:lang w:val="en-US"/>
        </w:rPr>
        <w:t>80.</w:t>
      </w:r>
      <w:r w:rsidRPr="00AD5BF8">
        <w:rPr>
          <w:lang w:val="en-US"/>
        </w:rPr>
        <w:t xml:space="preserve"> Before starting work with the </w:t>
      </w:r>
      <w:r w:rsidR="00447872" w:rsidRPr="00AD5BF8">
        <w:rPr>
          <w:lang w:val="en-US"/>
        </w:rPr>
        <w:t>voltage</w:t>
      </w:r>
      <w:r w:rsidRPr="00AD5BF8">
        <w:rPr>
          <w:lang w:val="en-US"/>
        </w:rPr>
        <w:t xml:space="preserve"> </w:t>
      </w:r>
      <w:r w:rsidR="005C32FF" w:rsidRPr="00AD5BF8">
        <w:rPr>
          <w:lang w:val="en-US"/>
        </w:rPr>
        <w:t>disconnected</w:t>
      </w:r>
      <w:r w:rsidRPr="00AD5BF8">
        <w:rPr>
          <w:lang w:val="en-US"/>
        </w:rPr>
        <w:t xml:space="preserve"> the </w:t>
      </w:r>
      <w:r w:rsidR="00447872" w:rsidRPr="00AD5BF8">
        <w:rPr>
          <w:lang w:val="en-US"/>
        </w:rPr>
        <w:t>following</w:t>
      </w:r>
      <w:r w:rsidRPr="00AD5BF8">
        <w:rPr>
          <w:lang w:val="en-US"/>
        </w:rPr>
        <w:t xml:space="preserve"> technical measures must be implemented in the specified order:</w:t>
      </w:r>
    </w:p>
    <w:p w14:paraId="453DD7EF" w14:textId="507C7F2F" w:rsidR="00F53C64" w:rsidRPr="00AD5BF8" w:rsidRDefault="00F53C64" w:rsidP="0030391A">
      <w:pPr>
        <w:ind w:left="720"/>
        <w:rPr>
          <w:lang w:val="en-US"/>
        </w:rPr>
      </w:pPr>
      <w:r w:rsidRPr="00AD5BF8">
        <w:rPr>
          <w:b/>
          <w:bCs/>
          <w:lang w:val="en-US"/>
        </w:rPr>
        <w:t>80.1.</w:t>
      </w:r>
      <w:r w:rsidRPr="00AD5BF8">
        <w:rPr>
          <w:lang w:val="en-US"/>
        </w:rPr>
        <w:t xml:space="preserve"> Disconnect the </w:t>
      </w:r>
      <w:r w:rsidR="0030391A" w:rsidRPr="00AD5BF8">
        <w:rPr>
          <w:lang w:val="en-US"/>
        </w:rPr>
        <w:t>voltage</w:t>
      </w:r>
      <w:r w:rsidRPr="00AD5BF8">
        <w:rPr>
          <w:lang w:val="en-US"/>
        </w:rPr>
        <w:t>;</w:t>
      </w:r>
    </w:p>
    <w:p w14:paraId="7091B64D" w14:textId="5CDDFCEC" w:rsidR="00F53C64" w:rsidRPr="00AD5BF8" w:rsidRDefault="00F53C64" w:rsidP="005C32FF">
      <w:pPr>
        <w:ind w:left="720"/>
        <w:jc w:val="both"/>
        <w:rPr>
          <w:lang w:val="en-US"/>
        </w:rPr>
      </w:pPr>
      <w:r w:rsidRPr="00AD5BF8">
        <w:rPr>
          <w:b/>
          <w:bCs/>
          <w:lang w:val="en-US"/>
        </w:rPr>
        <w:t>80.2.</w:t>
      </w:r>
      <w:r w:rsidRPr="00AD5BF8">
        <w:rPr>
          <w:lang w:val="en-US"/>
        </w:rPr>
        <w:t xml:space="preserve"> Disconnect the equipment. If it is technically impossible to disconnect the equipment, </w:t>
      </w:r>
      <w:r w:rsidR="0030391A" w:rsidRPr="00AD5BF8">
        <w:rPr>
          <w:lang w:val="en-US"/>
        </w:rPr>
        <w:t>voltage</w:t>
      </w:r>
      <w:r w:rsidRPr="00AD5BF8">
        <w:rPr>
          <w:lang w:val="en-US"/>
        </w:rPr>
        <w:t xml:space="preserve"> </w:t>
      </w:r>
      <w:proofErr w:type="gramStart"/>
      <w:r w:rsidRPr="00AD5BF8">
        <w:rPr>
          <w:lang w:val="en-US"/>
        </w:rPr>
        <w:t>disconnection</w:t>
      </w:r>
      <w:proofErr w:type="gramEnd"/>
      <w:r w:rsidRPr="00AD5BF8">
        <w:rPr>
          <w:lang w:val="en-US"/>
        </w:rPr>
        <w:t xml:space="preserve"> alone may be sufficient;</w:t>
      </w:r>
    </w:p>
    <w:p w14:paraId="210B96F2" w14:textId="77777777" w:rsidR="00F53C64" w:rsidRPr="00AD5BF8" w:rsidRDefault="00F53C64" w:rsidP="0030391A">
      <w:pPr>
        <w:ind w:left="720"/>
        <w:rPr>
          <w:lang w:val="en-US"/>
        </w:rPr>
      </w:pPr>
      <w:r w:rsidRPr="00AD5BF8">
        <w:rPr>
          <w:b/>
          <w:bCs/>
          <w:lang w:val="en-US"/>
        </w:rPr>
        <w:t>80.3.</w:t>
      </w:r>
      <w:r w:rsidRPr="00AD5BF8">
        <w:rPr>
          <w:lang w:val="en-US"/>
        </w:rPr>
        <w:t> Take measures to prevent accidental or erroneous switching of switching devices;</w:t>
      </w:r>
    </w:p>
    <w:p w14:paraId="54AA75D7" w14:textId="504211A5" w:rsidR="00F53C64" w:rsidRPr="00AD5BF8" w:rsidRDefault="00F53C64" w:rsidP="0030391A">
      <w:pPr>
        <w:ind w:left="720"/>
        <w:rPr>
          <w:lang w:val="en-US"/>
        </w:rPr>
      </w:pPr>
      <w:r w:rsidRPr="00AD5BF8">
        <w:rPr>
          <w:b/>
          <w:bCs/>
          <w:lang w:val="en-US"/>
        </w:rPr>
        <w:t>80.4.</w:t>
      </w:r>
      <w:r w:rsidRPr="00AD5BF8">
        <w:rPr>
          <w:lang w:val="en-US"/>
        </w:rPr>
        <w:t xml:space="preserve"> Post signs prohibiting </w:t>
      </w:r>
      <w:r w:rsidR="005C32FF" w:rsidRPr="00AD5BF8">
        <w:rPr>
          <w:lang w:val="en-US"/>
        </w:rPr>
        <w:t>voltage</w:t>
      </w:r>
      <w:r w:rsidRPr="00AD5BF8">
        <w:rPr>
          <w:lang w:val="en-US"/>
        </w:rPr>
        <w:t xml:space="preserve"> activation;</w:t>
      </w:r>
    </w:p>
    <w:p w14:paraId="2A778E3A" w14:textId="265DC6DD" w:rsidR="00F53C64" w:rsidRPr="00AD5BF8" w:rsidRDefault="00F53C64" w:rsidP="0030391A">
      <w:pPr>
        <w:ind w:left="720"/>
        <w:rPr>
          <w:lang w:val="en-US"/>
        </w:rPr>
      </w:pPr>
      <w:r w:rsidRPr="00AD5BF8">
        <w:rPr>
          <w:b/>
          <w:bCs/>
          <w:lang w:val="en-US"/>
        </w:rPr>
        <w:t>80.5.</w:t>
      </w:r>
      <w:r w:rsidRPr="00AD5BF8">
        <w:rPr>
          <w:lang w:val="en-US"/>
        </w:rPr>
        <w:t> </w:t>
      </w:r>
      <w:proofErr w:type="gramStart"/>
      <w:r w:rsidRPr="00AD5BF8">
        <w:rPr>
          <w:lang w:val="en-US"/>
        </w:rPr>
        <w:t>Verify</w:t>
      </w:r>
      <w:proofErr w:type="gramEnd"/>
      <w:r w:rsidRPr="00AD5BF8">
        <w:rPr>
          <w:lang w:val="en-US"/>
        </w:rPr>
        <w:t xml:space="preserve"> the absence of </w:t>
      </w:r>
      <w:r w:rsidR="005C32FF" w:rsidRPr="00AD5BF8">
        <w:rPr>
          <w:lang w:val="en-US"/>
        </w:rPr>
        <w:t>voltage</w:t>
      </w:r>
      <w:r w:rsidRPr="00AD5BF8">
        <w:rPr>
          <w:lang w:val="en-US"/>
        </w:rPr>
        <w:t>;</w:t>
      </w:r>
    </w:p>
    <w:p w14:paraId="479807BC" w14:textId="77777777" w:rsidR="00F53C64" w:rsidRPr="00AD5BF8" w:rsidRDefault="00F53C64" w:rsidP="005C32FF">
      <w:pPr>
        <w:ind w:left="720"/>
        <w:jc w:val="both"/>
        <w:rPr>
          <w:lang w:val="en-US"/>
        </w:rPr>
      </w:pPr>
      <w:r w:rsidRPr="00AD5BF8">
        <w:rPr>
          <w:b/>
          <w:bCs/>
          <w:lang w:val="en-US"/>
        </w:rPr>
        <w:t>80.6.</w:t>
      </w:r>
      <w:r w:rsidRPr="00AD5BF8">
        <w:rPr>
          <w:lang w:val="en-US"/>
        </w:rPr>
        <w:t> Ground the equipment according to the established procedure and post “GROUNDED” signs;</w:t>
      </w:r>
    </w:p>
    <w:p w14:paraId="2E6D87C5" w14:textId="77777777" w:rsidR="00F53C64" w:rsidRPr="00AD5BF8" w:rsidRDefault="00F53C64" w:rsidP="0030391A">
      <w:pPr>
        <w:ind w:left="720"/>
        <w:rPr>
          <w:lang w:val="en-US"/>
        </w:rPr>
      </w:pPr>
      <w:r w:rsidRPr="00AD5BF8">
        <w:rPr>
          <w:b/>
          <w:bCs/>
          <w:lang w:val="en-US"/>
        </w:rPr>
        <w:t>80.7.</w:t>
      </w:r>
      <w:r w:rsidRPr="00AD5BF8">
        <w:rPr>
          <w:lang w:val="en-US"/>
        </w:rPr>
        <w:t> Prepare the workplace (implement the measures specified in Point 93 of the Rules).</w:t>
      </w:r>
    </w:p>
    <w:p w14:paraId="4BC64136" w14:textId="3BA01F9E" w:rsidR="00051716" w:rsidRPr="00AD5BF8" w:rsidRDefault="00051716" w:rsidP="005C32FF">
      <w:pPr>
        <w:jc w:val="both"/>
        <w:rPr>
          <w:lang w:val="en-US"/>
        </w:rPr>
      </w:pPr>
      <w:r w:rsidRPr="00AD5BF8">
        <w:rPr>
          <w:b/>
          <w:bCs/>
          <w:lang w:val="en-US"/>
        </w:rPr>
        <w:t>81.</w:t>
      </w:r>
      <w:r w:rsidRPr="00AD5BF8">
        <w:rPr>
          <w:lang w:val="en-US"/>
        </w:rPr>
        <w:t xml:space="preserve"> The sign “Do not switch on! Work in progress” must be placed on electrical devices used to disconnect or </w:t>
      </w:r>
      <w:r w:rsidR="005C32FF" w:rsidRPr="00AD5BF8">
        <w:rPr>
          <w:lang w:val="en-US"/>
        </w:rPr>
        <w:t>isolate</w:t>
      </w:r>
      <w:r w:rsidRPr="00AD5BF8">
        <w:rPr>
          <w:lang w:val="en-US"/>
        </w:rPr>
        <w:t xml:space="preserve"> </w:t>
      </w:r>
      <w:r w:rsidR="005C32FF" w:rsidRPr="00AD5BF8">
        <w:rPr>
          <w:lang w:val="en-US"/>
        </w:rPr>
        <w:t>voltage</w:t>
      </w:r>
      <w:r w:rsidRPr="00AD5BF8">
        <w:rPr>
          <w:lang w:val="en-US"/>
        </w:rPr>
        <w:t xml:space="preserve">, on actuator handles, or on </w:t>
      </w:r>
      <w:r w:rsidR="005C32FF" w:rsidRPr="00AD5BF8">
        <w:rPr>
          <w:lang w:val="en-US"/>
        </w:rPr>
        <w:t>control</w:t>
      </w:r>
      <w:r w:rsidRPr="00AD5BF8">
        <w:rPr>
          <w:lang w:val="en-US"/>
        </w:rPr>
        <w:t xml:space="preserve"> elements of electrical devices.</w:t>
      </w:r>
    </w:p>
    <w:p w14:paraId="6AA71ED8" w14:textId="57CEDCC8" w:rsidR="00051716" w:rsidRPr="00AD5BF8" w:rsidRDefault="00051716" w:rsidP="00051716">
      <w:pPr>
        <w:rPr>
          <w:lang w:val="en-US"/>
        </w:rPr>
      </w:pPr>
      <w:r w:rsidRPr="00AD5BF8">
        <w:rPr>
          <w:b/>
          <w:bCs/>
          <w:lang w:val="en-US"/>
        </w:rPr>
        <w:t>82.</w:t>
      </w:r>
      <w:r w:rsidRPr="00AD5BF8">
        <w:rPr>
          <w:lang w:val="en-US"/>
        </w:rPr>
        <w:t xml:space="preserve"> </w:t>
      </w:r>
      <w:r w:rsidR="00F63A84" w:rsidRPr="00AD5BF8">
        <w:rPr>
          <w:lang w:val="en-US"/>
        </w:rPr>
        <w:t>Voltage</w:t>
      </w:r>
      <w:r w:rsidRPr="00AD5BF8">
        <w:rPr>
          <w:lang w:val="en-US"/>
        </w:rPr>
        <w:t xml:space="preserve"> must be checked using specially designed, tested, and verified </w:t>
      </w:r>
      <w:r w:rsidR="00F63A84" w:rsidRPr="00AD5BF8">
        <w:rPr>
          <w:lang w:val="en-US"/>
        </w:rPr>
        <w:t>voltage</w:t>
      </w:r>
      <w:r w:rsidRPr="00AD5BF8">
        <w:rPr>
          <w:lang w:val="en-US"/>
        </w:rPr>
        <w:t xml:space="preserve"> indicators.</w:t>
      </w:r>
    </w:p>
    <w:p w14:paraId="349C670F" w14:textId="77777777" w:rsidR="00051716" w:rsidRPr="00AD5BF8" w:rsidRDefault="00051716" w:rsidP="00F63A84">
      <w:pPr>
        <w:jc w:val="both"/>
        <w:rPr>
          <w:lang w:val="en-US"/>
        </w:rPr>
      </w:pPr>
      <w:r w:rsidRPr="00AD5BF8">
        <w:rPr>
          <w:b/>
          <w:bCs/>
          <w:lang w:val="en-US"/>
        </w:rPr>
        <w:t>83.</w:t>
      </w:r>
      <w:r w:rsidRPr="00AD5BF8">
        <w:rPr>
          <w:lang w:val="en-US"/>
        </w:rPr>
        <w:t xml:space="preserve"> A tested indicator is one that has been tested according to the manufacturer's procedure and is within its valid testing or usage period.</w:t>
      </w:r>
    </w:p>
    <w:p w14:paraId="494AC8C9" w14:textId="13BB01FB" w:rsidR="00051716" w:rsidRPr="00AD5BF8" w:rsidRDefault="00051716" w:rsidP="00F63A84">
      <w:pPr>
        <w:jc w:val="both"/>
        <w:rPr>
          <w:lang w:val="en-US"/>
        </w:rPr>
      </w:pPr>
      <w:r w:rsidRPr="00AD5BF8">
        <w:rPr>
          <w:b/>
          <w:bCs/>
          <w:lang w:val="en-US"/>
        </w:rPr>
        <w:t>84.</w:t>
      </w:r>
      <w:r w:rsidRPr="00AD5BF8">
        <w:rPr>
          <w:lang w:val="en-US"/>
        </w:rPr>
        <w:t xml:space="preserve"> A verified indicator is one whose functionality has been checked before verifying the absence of </w:t>
      </w:r>
      <w:r w:rsidR="00F63A84" w:rsidRPr="00AD5BF8">
        <w:rPr>
          <w:lang w:val="en-US"/>
        </w:rPr>
        <w:t>voltage</w:t>
      </w:r>
      <w:r w:rsidRPr="00AD5BF8">
        <w:rPr>
          <w:lang w:val="en-US"/>
        </w:rPr>
        <w:t xml:space="preserve"> in a disconnected installation—either using a special device, the method specified by the manufacturer, or on live electrical installations.</w:t>
      </w:r>
    </w:p>
    <w:p w14:paraId="52667BB3" w14:textId="727126F8" w:rsidR="00051716" w:rsidRPr="00AD5BF8" w:rsidRDefault="00051716" w:rsidP="00F63A84">
      <w:pPr>
        <w:jc w:val="both"/>
        <w:rPr>
          <w:lang w:val="en-US"/>
        </w:rPr>
      </w:pPr>
      <w:r w:rsidRPr="00AD5BF8">
        <w:rPr>
          <w:b/>
          <w:bCs/>
          <w:lang w:val="en-US"/>
        </w:rPr>
        <w:t>85.</w:t>
      </w:r>
      <w:r w:rsidRPr="00AD5BF8">
        <w:rPr>
          <w:lang w:val="en-US"/>
        </w:rPr>
        <w:t xml:space="preserve"> When using a </w:t>
      </w:r>
      <w:r w:rsidR="00F63A84" w:rsidRPr="00AD5BF8">
        <w:rPr>
          <w:lang w:val="en-US"/>
        </w:rPr>
        <w:t>voltage</w:t>
      </w:r>
      <w:r w:rsidRPr="00AD5BF8">
        <w:rPr>
          <w:lang w:val="en-US"/>
        </w:rPr>
        <w:t xml:space="preserve"> indicator, the safety measures specified in the manufacturer's instructions must be </w:t>
      </w:r>
      <w:r w:rsidR="00F63A84" w:rsidRPr="00AD5BF8">
        <w:rPr>
          <w:lang w:val="en-US"/>
        </w:rPr>
        <w:t>followed</w:t>
      </w:r>
      <w:r w:rsidRPr="00AD5BF8">
        <w:rPr>
          <w:lang w:val="en-US"/>
        </w:rPr>
        <w:t>.</w:t>
      </w:r>
    </w:p>
    <w:p w14:paraId="7C8D6382" w14:textId="79646F0D" w:rsidR="00051716" w:rsidRPr="00AD5BF8" w:rsidRDefault="00051716" w:rsidP="00F63A84">
      <w:pPr>
        <w:jc w:val="both"/>
        <w:rPr>
          <w:lang w:val="en-US"/>
        </w:rPr>
      </w:pPr>
      <w:r w:rsidRPr="00AD5BF8">
        <w:rPr>
          <w:b/>
          <w:bCs/>
          <w:lang w:val="en-US"/>
        </w:rPr>
        <w:t>86.</w:t>
      </w:r>
      <w:r w:rsidRPr="00AD5BF8">
        <w:rPr>
          <w:lang w:val="en-US"/>
        </w:rPr>
        <w:t xml:space="preserve"> When verifying the absence of </w:t>
      </w:r>
      <w:r w:rsidR="00F63A84" w:rsidRPr="00AD5BF8">
        <w:rPr>
          <w:lang w:val="en-US"/>
        </w:rPr>
        <w:t>voltage</w:t>
      </w:r>
      <w:r w:rsidRPr="00AD5BF8">
        <w:rPr>
          <w:lang w:val="en-US"/>
        </w:rPr>
        <w:t xml:space="preserve"> in disconnected electrical installations using other </w:t>
      </w:r>
      <w:r w:rsidR="00F63A84" w:rsidRPr="00AD5BF8">
        <w:rPr>
          <w:lang w:val="en-US"/>
        </w:rPr>
        <w:t>tools</w:t>
      </w:r>
      <w:r w:rsidRPr="00AD5BF8">
        <w:rPr>
          <w:lang w:val="en-US"/>
        </w:rPr>
        <w:t xml:space="preserve"> or methods, the procedures specified by the equipment manufacturer must be </w:t>
      </w:r>
      <w:r w:rsidR="00F63A84" w:rsidRPr="00AD5BF8">
        <w:rPr>
          <w:lang w:val="en-US"/>
        </w:rPr>
        <w:t>followed</w:t>
      </w:r>
      <w:r w:rsidRPr="00AD5BF8">
        <w:rPr>
          <w:lang w:val="en-US"/>
        </w:rPr>
        <w:t>.</w:t>
      </w:r>
    </w:p>
    <w:p w14:paraId="4F4ED9D9" w14:textId="77777777" w:rsidR="00051716" w:rsidRPr="00AD5BF8" w:rsidRDefault="00051716" w:rsidP="00F63A84">
      <w:pPr>
        <w:jc w:val="both"/>
        <w:rPr>
          <w:lang w:val="en-US"/>
        </w:rPr>
      </w:pPr>
      <w:r w:rsidRPr="00AD5BF8">
        <w:rPr>
          <w:b/>
          <w:bCs/>
          <w:lang w:val="en-US"/>
        </w:rPr>
        <w:lastRenderedPageBreak/>
        <w:t>87.</w:t>
      </w:r>
      <w:r w:rsidRPr="00AD5BF8">
        <w:rPr>
          <w:lang w:val="en-US"/>
        </w:rPr>
        <w:t xml:space="preserve"> Grounding of equipment is defined as the connection of the disconnected phase current-carrying parts to the grounding device via an electrical circuit.</w:t>
      </w:r>
    </w:p>
    <w:p w14:paraId="1BBE1C1D" w14:textId="4FA5EC91" w:rsidR="00051716" w:rsidRPr="00AD5BF8" w:rsidRDefault="00051716" w:rsidP="00A53F6C">
      <w:pPr>
        <w:jc w:val="both"/>
        <w:rPr>
          <w:lang w:val="en-US"/>
        </w:rPr>
      </w:pPr>
      <w:r w:rsidRPr="00AD5BF8">
        <w:rPr>
          <w:b/>
          <w:bCs/>
          <w:lang w:val="en-US"/>
        </w:rPr>
        <w:t>88.</w:t>
      </w:r>
      <w:r w:rsidRPr="00AD5BF8">
        <w:rPr>
          <w:lang w:val="en-US"/>
        </w:rPr>
        <w:t xml:space="preserve"> The current-carrying parts of electrical equipment are grounded using grounding devices, short-</w:t>
      </w:r>
      <w:r w:rsidR="00A53F6C" w:rsidRPr="00AD5BF8">
        <w:rPr>
          <w:lang w:val="en-US"/>
        </w:rPr>
        <w:t>circuities</w:t>
      </w:r>
      <w:r w:rsidRPr="00AD5BF8">
        <w:rPr>
          <w:lang w:val="en-US"/>
        </w:rPr>
        <w:t>, or specially designed stationary grounding systems.</w:t>
      </w:r>
    </w:p>
    <w:p w14:paraId="27DDC6E6" w14:textId="6966B5BC" w:rsidR="007642A0" w:rsidRPr="00AD5BF8" w:rsidRDefault="00051716" w:rsidP="00A53F6C">
      <w:pPr>
        <w:jc w:val="both"/>
        <w:rPr>
          <w:lang w:val="en-US"/>
        </w:rPr>
      </w:pPr>
      <w:r w:rsidRPr="00AD5BF8">
        <w:rPr>
          <w:b/>
          <w:bCs/>
          <w:lang w:val="en-US"/>
        </w:rPr>
        <w:t>89.</w:t>
      </w:r>
      <w:r w:rsidRPr="00AD5BF8">
        <w:rPr>
          <w:lang w:val="en-US"/>
        </w:rPr>
        <w:t xml:space="preserve"> Portable grounding is performed by connecting one end of the grounding device to the grounding system and, immediately after verifying the absence of </w:t>
      </w:r>
      <w:r w:rsidR="00A53F6C" w:rsidRPr="00AD5BF8">
        <w:rPr>
          <w:lang w:val="en-US"/>
        </w:rPr>
        <w:t>voltage</w:t>
      </w:r>
      <w:r w:rsidRPr="00AD5BF8">
        <w:rPr>
          <w:lang w:val="en-US"/>
        </w:rPr>
        <w:t>, connecting the other end(s) to the current-carrying parts of the equipment using special insulating rods. The grounding device must be removed in reverse order. In high-</w:t>
      </w:r>
      <w:r w:rsidR="00A53F6C" w:rsidRPr="00AD5BF8">
        <w:rPr>
          <w:lang w:val="en-US"/>
        </w:rPr>
        <w:t>voltage</w:t>
      </w:r>
      <w:r w:rsidRPr="00AD5BF8">
        <w:rPr>
          <w:lang w:val="en-US"/>
        </w:rPr>
        <w:t xml:space="preserve"> installations, portable grounding using special insulating rods must be performed while wearing dielectric gloves. This task must be carried out by two </w:t>
      </w:r>
      <w:proofErr w:type="gramStart"/>
      <w:r w:rsidRPr="00AD5BF8">
        <w:rPr>
          <w:lang w:val="en-US"/>
        </w:rPr>
        <w:t>persons—</w:t>
      </w:r>
      <w:proofErr w:type="gramEnd"/>
      <w:r w:rsidRPr="00AD5BF8">
        <w:rPr>
          <w:lang w:val="en-US"/>
        </w:rPr>
        <w:t xml:space="preserve">one </w:t>
      </w:r>
      <w:r w:rsidR="00CE11A0" w:rsidRPr="00AD5BF8">
        <w:rPr>
          <w:lang w:val="en-US"/>
        </w:rPr>
        <w:t>IC</w:t>
      </w:r>
      <w:r w:rsidRPr="00AD5BF8">
        <w:rPr>
          <w:lang w:val="en-US"/>
        </w:rPr>
        <w:t xml:space="preserve"> and one </w:t>
      </w:r>
      <w:r w:rsidR="00CE11A0" w:rsidRPr="00AD5BF8">
        <w:rPr>
          <w:lang w:val="en-US"/>
        </w:rPr>
        <w:t>BC</w:t>
      </w:r>
      <w:r w:rsidRPr="00AD5BF8">
        <w:rPr>
          <w:lang w:val="en-US"/>
        </w:rPr>
        <w:t xml:space="preserve">. Removal is performed by one </w:t>
      </w:r>
      <w:r w:rsidR="000A014F" w:rsidRPr="00AD5BF8">
        <w:rPr>
          <w:lang w:val="en-US"/>
        </w:rPr>
        <w:t>IC</w:t>
      </w:r>
      <w:r w:rsidRPr="00AD5BF8">
        <w:rPr>
          <w:lang w:val="en-US"/>
        </w:rPr>
        <w:t xml:space="preserve"> person. In low-</w:t>
      </w:r>
      <w:r w:rsidR="00A53F6C" w:rsidRPr="00AD5BF8">
        <w:rPr>
          <w:lang w:val="en-US"/>
        </w:rPr>
        <w:t>voltage</w:t>
      </w:r>
      <w:r w:rsidRPr="00AD5BF8">
        <w:rPr>
          <w:lang w:val="en-US"/>
        </w:rPr>
        <w:t xml:space="preserve"> installations, portable grounding devices with insulating rods may be installed and removed by one </w:t>
      </w:r>
      <w:r w:rsidR="000A014F" w:rsidRPr="00AD5BF8">
        <w:rPr>
          <w:lang w:val="en-US"/>
        </w:rPr>
        <w:t>IC</w:t>
      </w:r>
      <w:r w:rsidRPr="00AD5BF8">
        <w:rPr>
          <w:lang w:val="en-US"/>
        </w:rPr>
        <w:t xml:space="preserve"> person.</w:t>
      </w:r>
      <w:r w:rsidR="00EA76F9" w:rsidRPr="00AD5BF8">
        <w:rPr>
          <w:lang w:val="en-US"/>
        </w:rPr>
        <w:t xml:space="preserve"> </w:t>
      </w:r>
      <w:r w:rsidRPr="00AD5BF8">
        <w:rPr>
          <w:lang w:val="en-US"/>
        </w:rPr>
        <w:t xml:space="preserve">If grounding is performed using stationary grounding blades in overhead lines or open switchyards, </w:t>
      </w:r>
      <w:r w:rsidR="00A53F6C" w:rsidRPr="00AD5BF8">
        <w:rPr>
          <w:lang w:val="en-US"/>
        </w:rPr>
        <w:t>voltage</w:t>
      </w:r>
      <w:r w:rsidRPr="00AD5BF8">
        <w:rPr>
          <w:lang w:val="en-US"/>
        </w:rPr>
        <w:t xml:space="preserve"> verification is not required.</w:t>
      </w:r>
      <w:r w:rsidR="00EA76F9" w:rsidRPr="00AD5BF8">
        <w:rPr>
          <w:lang w:val="en-US"/>
        </w:rPr>
        <w:t xml:space="preserve"> </w:t>
      </w:r>
      <w:r w:rsidRPr="00AD5BF8">
        <w:rPr>
          <w:lang w:val="en-US"/>
        </w:rPr>
        <w:t>When manually operating switching device actuators, dielectric gloves must be worn.</w:t>
      </w:r>
    </w:p>
    <w:p w14:paraId="732477A1" w14:textId="77777777" w:rsidR="00694DBF" w:rsidRPr="00AD5BF8" w:rsidRDefault="00694DBF" w:rsidP="000A014F">
      <w:pPr>
        <w:jc w:val="both"/>
        <w:rPr>
          <w:lang w:val="en-US"/>
        </w:rPr>
      </w:pPr>
      <w:r w:rsidRPr="00AD5BF8">
        <w:rPr>
          <w:b/>
          <w:bCs/>
          <w:lang w:val="en-US"/>
        </w:rPr>
        <w:t>90.</w:t>
      </w:r>
      <w:r w:rsidRPr="00AD5BF8">
        <w:rPr>
          <w:lang w:val="en-US"/>
        </w:rPr>
        <w:t> Connection to “ground” is defined as the connection of one end of a portable grounding device to designated grounding points of electrical installations or to other grounded structures or devices.</w:t>
      </w:r>
    </w:p>
    <w:p w14:paraId="590E5997" w14:textId="77777777" w:rsidR="00694DBF" w:rsidRPr="00AD5BF8" w:rsidRDefault="00694DBF" w:rsidP="000A014F">
      <w:pPr>
        <w:jc w:val="both"/>
        <w:rPr>
          <w:lang w:val="en-US"/>
        </w:rPr>
      </w:pPr>
      <w:r w:rsidRPr="00AD5BF8">
        <w:rPr>
          <w:b/>
          <w:bCs/>
          <w:lang w:val="en-US"/>
        </w:rPr>
        <w:t>91.</w:t>
      </w:r>
      <w:r w:rsidRPr="00AD5BF8">
        <w:rPr>
          <w:lang w:val="en-US"/>
        </w:rPr>
        <w:t> The sign “GROUNDED” must be placed on the handles of actuators of engaged stationary grounding devices in electrical installations (except when grounding blades are engaged remotely).</w:t>
      </w:r>
    </w:p>
    <w:p w14:paraId="168FEAAC" w14:textId="77777777" w:rsidR="00694DBF" w:rsidRPr="00AD5BF8" w:rsidRDefault="00694DBF" w:rsidP="000A014F">
      <w:pPr>
        <w:jc w:val="both"/>
        <w:rPr>
          <w:lang w:val="en-US"/>
        </w:rPr>
      </w:pPr>
      <w:r w:rsidRPr="00AD5BF8">
        <w:rPr>
          <w:b/>
          <w:bCs/>
          <w:lang w:val="en-US"/>
        </w:rPr>
        <w:t>92.</w:t>
      </w:r>
      <w:r w:rsidRPr="00AD5BF8">
        <w:rPr>
          <w:lang w:val="en-US"/>
        </w:rPr>
        <w:t> It is prohibited to ground disconnected electrical installations using methods or devices other than those specified in Points 88–91.</w:t>
      </w:r>
    </w:p>
    <w:p w14:paraId="2A2A82C8" w14:textId="480D06AF" w:rsidR="00694DBF" w:rsidRPr="00AD5BF8" w:rsidRDefault="00694DBF" w:rsidP="00694DBF">
      <w:pPr>
        <w:rPr>
          <w:lang w:val="en-US"/>
        </w:rPr>
      </w:pPr>
      <w:r w:rsidRPr="00AD5BF8">
        <w:rPr>
          <w:b/>
          <w:bCs/>
          <w:lang w:val="en-US"/>
        </w:rPr>
        <w:t>93.</w:t>
      </w:r>
      <w:r w:rsidRPr="00AD5BF8">
        <w:rPr>
          <w:lang w:val="en-US"/>
        </w:rPr>
        <w:t xml:space="preserve"> The </w:t>
      </w:r>
      <w:r w:rsidR="00947B79" w:rsidRPr="00AD5BF8">
        <w:rPr>
          <w:lang w:val="en-US"/>
        </w:rPr>
        <w:t>following</w:t>
      </w:r>
      <w:r w:rsidRPr="00AD5BF8">
        <w:rPr>
          <w:lang w:val="en-US"/>
        </w:rPr>
        <w:t xml:space="preserve"> measures must be applied to prepare the workplace:</w:t>
      </w:r>
    </w:p>
    <w:p w14:paraId="3BE7F245" w14:textId="148E799B" w:rsidR="00694DBF" w:rsidRPr="00AD5BF8" w:rsidRDefault="00694DBF" w:rsidP="00947B79">
      <w:pPr>
        <w:ind w:left="720"/>
        <w:rPr>
          <w:lang w:val="en-US"/>
        </w:rPr>
      </w:pPr>
      <w:r w:rsidRPr="00AD5BF8">
        <w:rPr>
          <w:b/>
          <w:bCs/>
          <w:lang w:val="en-US"/>
        </w:rPr>
        <w:t>93.1.</w:t>
      </w:r>
      <w:r w:rsidRPr="00AD5BF8">
        <w:rPr>
          <w:lang w:val="en-US"/>
        </w:rPr>
        <w:t xml:space="preserve"> Verification of absence of </w:t>
      </w:r>
      <w:r w:rsidR="00947B79" w:rsidRPr="00AD5BF8">
        <w:rPr>
          <w:lang w:val="en-US"/>
        </w:rPr>
        <w:t>voltage</w:t>
      </w:r>
      <w:r w:rsidRPr="00AD5BF8">
        <w:rPr>
          <w:lang w:val="en-US"/>
        </w:rPr>
        <w:t>;</w:t>
      </w:r>
    </w:p>
    <w:p w14:paraId="4C462312" w14:textId="77777777" w:rsidR="00694DBF" w:rsidRPr="00AD5BF8" w:rsidRDefault="00694DBF" w:rsidP="00947B79">
      <w:pPr>
        <w:ind w:left="720"/>
        <w:rPr>
          <w:lang w:val="en-US"/>
        </w:rPr>
      </w:pPr>
      <w:r w:rsidRPr="00AD5BF8">
        <w:rPr>
          <w:b/>
          <w:bCs/>
          <w:lang w:val="en-US"/>
        </w:rPr>
        <w:t>93.2.</w:t>
      </w:r>
      <w:r w:rsidRPr="00AD5BF8">
        <w:rPr>
          <w:lang w:val="en-US"/>
        </w:rPr>
        <w:t> Grounding according to the established procedure;</w:t>
      </w:r>
    </w:p>
    <w:p w14:paraId="39BC59DB" w14:textId="77777777" w:rsidR="00694DBF" w:rsidRPr="00AD5BF8" w:rsidRDefault="00694DBF" w:rsidP="00947B79">
      <w:pPr>
        <w:ind w:left="720"/>
        <w:rPr>
          <w:lang w:val="en-US"/>
        </w:rPr>
      </w:pPr>
      <w:r w:rsidRPr="00AD5BF8">
        <w:rPr>
          <w:b/>
          <w:bCs/>
          <w:lang w:val="en-US"/>
        </w:rPr>
        <w:t>93.3.</w:t>
      </w:r>
      <w:r w:rsidRPr="00AD5BF8">
        <w:rPr>
          <w:lang w:val="en-US"/>
        </w:rPr>
        <w:t> Fencing off the workplace;</w:t>
      </w:r>
    </w:p>
    <w:p w14:paraId="09D00B1E" w14:textId="1EA11AFD" w:rsidR="00694DBF" w:rsidRPr="00AD5BF8" w:rsidRDefault="00694DBF" w:rsidP="00947B79">
      <w:pPr>
        <w:ind w:left="720"/>
        <w:jc w:val="both"/>
        <w:rPr>
          <w:lang w:val="en-US"/>
        </w:rPr>
      </w:pPr>
      <w:r w:rsidRPr="00AD5BF8">
        <w:rPr>
          <w:b/>
          <w:bCs/>
          <w:lang w:val="en-US"/>
        </w:rPr>
        <w:t>93.4.</w:t>
      </w:r>
      <w:r w:rsidRPr="00AD5BF8">
        <w:rPr>
          <w:lang w:val="en-US"/>
        </w:rPr>
        <w:t> Marking the boundaries of the workplace and other hazardous zones with electrical hazard warning signs “STOP! V</w:t>
      </w:r>
      <w:r w:rsidR="006917E5" w:rsidRPr="00AD5BF8">
        <w:rPr>
          <w:lang w:val="en-US"/>
        </w:rPr>
        <w:t>OHL</w:t>
      </w:r>
      <w:r w:rsidRPr="00AD5BF8">
        <w:rPr>
          <w:lang w:val="en-US"/>
        </w:rPr>
        <w:t>TAGE”;</w:t>
      </w:r>
    </w:p>
    <w:p w14:paraId="0D47283D" w14:textId="77777777" w:rsidR="00694DBF" w:rsidRPr="00AD5BF8" w:rsidRDefault="00694DBF" w:rsidP="00947B79">
      <w:pPr>
        <w:ind w:left="720"/>
        <w:jc w:val="both"/>
        <w:rPr>
          <w:lang w:val="en-US"/>
        </w:rPr>
      </w:pPr>
      <w:r w:rsidRPr="00AD5BF8">
        <w:rPr>
          <w:b/>
          <w:bCs/>
          <w:lang w:val="en-US"/>
        </w:rPr>
        <w:t>93.5.</w:t>
      </w:r>
      <w:r w:rsidRPr="00AD5BF8">
        <w:rPr>
          <w:lang w:val="en-US"/>
        </w:rPr>
        <w:t> Ensuring safe distances between workers and live parts as specified in Annexes 3 and 4 of the Rules;</w:t>
      </w:r>
    </w:p>
    <w:p w14:paraId="7DDF5152" w14:textId="14F15855" w:rsidR="00694DBF" w:rsidRPr="00AD5BF8" w:rsidRDefault="00694DBF" w:rsidP="00947B79">
      <w:pPr>
        <w:ind w:left="720"/>
        <w:jc w:val="both"/>
        <w:rPr>
          <w:lang w:val="en-US"/>
        </w:rPr>
      </w:pPr>
      <w:r w:rsidRPr="00AD5BF8">
        <w:rPr>
          <w:b/>
          <w:bCs/>
          <w:lang w:val="en-US"/>
        </w:rPr>
        <w:t>93.6.</w:t>
      </w:r>
      <w:r w:rsidRPr="00AD5BF8">
        <w:rPr>
          <w:lang w:val="en-US"/>
        </w:rPr>
        <w:t> In low-</w:t>
      </w:r>
      <w:r w:rsidR="00947B79" w:rsidRPr="00AD5BF8">
        <w:rPr>
          <w:lang w:val="en-US"/>
        </w:rPr>
        <w:t>voltage</w:t>
      </w:r>
      <w:r w:rsidRPr="00AD5BF8">
        <w:rPr>
          <w:lang w:val="en-US"/>
        </w:rPr>
        <w:t xml:space="preserve"> installations, where portable grounding devices cannot be applied, </w:t>
      </w:r>
      <w:proofErr w:type="gramStart"/>
      <w:r w:rsidRPr="00AD5BF8">
        <w:rPr>
          <w:lang w:val="en-US"/>
        </w:rPr>
        <w:t>insulating</w:t>
      </w:r>
      <w:proofErr w:type="gramEnd"/>
      <w:r w:rsidRPr="00AD5BF8">
        <w:rPr>
          <w:lang w:val="en-US"/>
        </w:rPr>
        <w:t xml:space="preserve"> covers, shields, screens (barriers), or locking mechanisms must be placed on all sides of the workplace from which </w:t>
      </w:r>
      <w:r w:rsidR="00947B79" w:rsidRPr="00AD5BF8">
        <w:rPr>
          <w:lang w:val="en-US"/>
        </w:rPr>
        <w:t>voltage</w:t>
      </w:r>
      <w:r w:rsidRPr="00AD5BF8">
        <w:rPr>
          <w:lang w:val="en-US"/>
        </w:rPr>
        <w:t xml:space="preserve"> may appear—such as actuators, electrical cabinets, chambers, device enclosures, etc.—or the power supply cables (busbars) must be disconnected;</w:t>
      </w:r>
    </w:p>
    <w:p w14:paraId="7B3FBA96" w14:textId="77777777" w:rsidR="00694DBF" w:rsidRPr="00AD5BF8" w:rsidRDefault="00694DBF" w:rsidP="00462E6C">
      <w:pPr>
        <w:ind w:left="720"/>
        <w:rPr>
          <w:lang w:val="en-US"/>
        </w:rPr>
      </w:pPr>
      <w:r w:rsidRPr="00AD5BF8">
        <w:rPr>
          <w:b/>
          <w:bCs/>
          <w:lang w:val="en-US"/>
        </w:rPr>
        <w:t>93.7.</w:t>
      </w:r>
      <w:r w:rsidRPr="00AD5BF8">
        <w:rPr>
          <w:lang w:val="en-US"/>
        </w:rPr>
        <w:t> Marking the workplace with permissive signs;</w:t>
      </w:r>
    </w:p>
    <w:p w14:paraId="56E5F9D0" w14:textId="2FC6F80E" w:rsidR="00694DBF" w:rsidRPr="00AD5BF8" w:rsidRDefault="00694DBF" w:rsidP="00462E6C">
      <w:pPr>
        <w:ind w:left="720"/>
        <w:jc w:val="both"/>
        <w:rPr>
          <w:lang w:val="en-US"/>
        </w:rPr>
      </w:pPr>
      <w:r w:rsidRPr="00AD5BF8">
        <w:rPr>
          <w:b/>
          <w:bCs/>
          <w:lang w:val="en-US"/>
        </w:rPr>
        <w:t>93.8.</w:t>
      </w:r>
      <w:r w:rsidRPr="00AD5BF8">
        <w:rPr>
          <w:lang w:val="en-US"/>
        </w:rPr>
        <w:t xml:space="preserve"> In addition to these measures, other safety measures defined by occupational safety regulations may be used to mark workplace boundaries and hazardous zones. However, </w:t>
      </w:r>
      <w:r w:rsidRPr="00AD5BF8">
        <w:rPr>
          <w:lang w:val="en-US"/>
        </w:rPr>
        <w:lastRenderedPageBreak/>
        <w:t xml:space="preserve">these do not replace the signs specified in the Rules. Other visual information </w:t>
      </w:r>
      <w:r w:rsidR="00947B79" w:rsidRPr="00AD5BF8">
        <w:rPr>
          <w:lang w:val="en-US"/>
        </w:rPr>
        <w:t>tools</w:t>
      </w:r>
      <w:r w:rsidRPr="00AD5BF8">
        <w:rPr>
          <w:lang w:val="en-US"/>
        </w:rPr>
        <w:t xml:space="preserve"> may only be used as supplementary to the primary ones.</w:t>
      </w:r>
    </w:p>
    <w:p w14:paraId="58CD094F" w14:textId="221D1B6D" w:rsidR="00A2664A" w:rsidRPr="00AD5BF8" w:rsidRDefault="00A2664A" w:rsidP="00043F4A">
      <w:pPr>
        <w:jc w:val="both"/>
        <w:rPr>
          <w:lang w:val="en-US"/>
        </w:rPr>
      </w:pPr>
      <w:r w:rsidRPr="00AD5BF8">
        <w:rPr>
          <w:b/>
          <w:bCs/>
          <w:lang w:val="en-US"/>
        </w:rPr>
        <w:t>94.</w:t>
      </w:r>
      <w:r w:rsidRPr="00AD5BF8">
        <w:rPr>
          <w:lang w:val="en-US"/>
        </w:rPr>
        <w:t xml:space="preserve"> When working on relay protection, automation, </w:t>
      </w:r>
      <w:r w:rsidR="00043F4A" w:rsidRPr="00AD5BF8">
        <w:rPr>
          <w:lang w:val="en-US"/>
        </w:rPr>
        <w:t>control</w:t>
      </w:r>
      <w:r w:rsidRPr="00AD5BF8">
        <w:rPr>
          <w:lang w:val="en-US"/>
        </w:rPr>
        <w:t xml:space="preserve">, auxiliary power, and electrical measurement circuits, as well as in internal electrical installations of administrative, domestic, industrial, residential premises, utility buildings, and warehouses—where grounding is not possible or would be dangerous—work may be performed without grounding, provided the </w:t>
      </w:r>
      <w:r w:rsidR="00043F4A" w:rsidRPr="00AD5BF8">
        <w:rPr>
          <w:lang w:val="en-US"/>
        </w:rPr>
        <w:t>following</w:t>
      </w:r>
      <w:r w:rsidRPr="00AD5BF8">
        <w:rPr>
          <w:lang w:val="en-US"/>
        </w:rPr>
        <w:t xml:space="preserve"> measures are implemented:</w:t>
      </w:r>
    </w:p>
    <w:p w14:paraId="01EC5343" w14:textId="379BF097" w:rsidR="00A2664A" w:rsidRPr="00AD5BF8" w:rsidRDefault="00A2664A" w:rsidP="001548FB">
      <w:pPr>
        <w:ind w:left="720"/>
        <w:jc w:val="both"/>
        <w:rPr>
          <w:lang w:val="en-US"/>
        </w:rPr>
      </w:pPr>
      <w:r w:rsidRPr="00AD5BF8">
        <w:rPr>
          <w:b/>
          <w:bCs/>
          <w:lang w:val="en-US"/>
        </w:rPr>
        <w:t>94.1.</w:t>
      </w:r>
      <w:r w:rsidRPr="00AD5BF8">
        <w:rPr>
          <w:lang w:val="en-US"/>
        </w:rPr>
        <w:t xml:space="preserve"> Disconnect the equipment from all sides where </w:t>
      </w:r>
      <w:r w:rsidR="001548FB" w:rsidRPr="00AD5BF8">
        <w:rPr>
          <w:lang w:val="en-US"/>
        </w:rPr>
        <w:t>voltage</w:t>
      </w:r>
      <w:r w:rsidRPr="00AD5BF8">
        <w:rPr>
          <w:lang w:val="en-US"/>
        </w:rPr>
        <w:t xml:space="preserve"> may be applied. Disconnection must be done using a switching device with a visible break. If fuses are present, they must be removed (unscrewed). If the switching device does not have a visible break, the power supply cables (busbars) to the equipment being repaired must be disconnected from the switching device and insulated. Alternatively, the device must be switched off and, if technical means cannot prevent accidental switching, a trained person must be assigned to prevent the device from being switched on.</w:t>
      </w:r>
    </w:p>
    <w:p w14:paraId="6B05ECBA" w14:textId="4F816C14" w:rsidR="00A2664A" w:rsidRPr="00AD5BF8" w:rsidRDefault="00A2664A" w:rsidP="001548FB">
      <w:pPr>
        <w:ind w:left="720"/>
        <w:jc w:val="both"/>
        <w:rPr>
          <w:lang w:val="en-US"/>
        </w:rPr>
      </w:pPr>
      <w:r w:rsidRPr="00AD5BF8">
        <w:rPr>
          <w:b/>
          <w:bCs/>
          <w:lang w:val="en-US"/>
        </w:rPr>
        <w:t>94.2.</w:t>
      </w:r>
      <w:r w:rsidRPr="00AD5BF8">
        <w:rPr>
          <w:lang w:val="en-US"/>
        </w:rPr>
        <w:t xml:space="preserve"> Measures must be taken to prevent accidental </w:t>
      </w:r>
      <w:r w:rsidR="001548FB" w:rsidRPr="00AD5BF8">
        <w:rPr>
          <w:lang w:val="en-US"/>
        </w:rPr>
        <w:t>voltage</w:t>
      </w:r>
      <w:r w:rsidRPr="00AD5BF8">
        <w:rPr>
          <w:lang w:val="en-US"/>
        </w:rPr>
        <w:t xml:space="preserve"> activation at the workplace (e.g., locking switching device actuators, locking cabinets or rooms containing switching devices, disconnecting </w:t>
      </w:r>
      <w:r w:rsidR="001548FB" w:rsidRPr="00AD5BF8">
        <w:rPr>
          <w:lang w:val="en-US"/>
        </w:rPr>
        <w:t>control</w:t>
      </w:r>
      <w:r w:rsidRPr="00AD5BF8">
        <w:rPr>
          <w:lang w:val="en-US"/>
        </w:rPr>
        <w:t xml:space="preserve"> and power circuits of switching devices, separating contacts with insulating gaps or covers, etc.).</w:t>
      </w:r>
      <w:r w:rsidR="00B03F44" w:rsidRPr="00AD5BF8">
        <w:rPr>
          <w:lang w:val="en-US"/>
        </w:rPr>
        <w:t xml:space="preserve"> </w:t>
      </w:r>
      <w:r w:rsidRPr="00AD5BF8">
        <w:rPr>
          <w:lang w:val="en-US"/>
        </w:rPr>
        <w:t>Signs reading “DO NOT SWITCH ON! WORK IN PROGRESS” must be posted at disconnection points.</w:t>
      </w:r>
    </w:p>
    <w:p w14:paraId="7C3C3506" w14:textId="71C9AEBE" w:rsidR="00EA76F9" w:rsidRPr="00AD5BF8" w:rsidRDefault="00A2664A" w:rsidP="00043F4A">
      <w:pPr>
        <w:ind w:left="720"/>
        <w:rPr>
          <w:lang w:val="en-US"/>
        </w:rPr>
      </w:pPr>
      <w:r w:rsidRPr="00AD5BF8">
        <w:rPr>
          <w:b/>
          <w:bCs/>
          <w:lang w:val="en-US"/>
        </w:rPr>
        <w:t>94.3.</w:t>
      </w:r>
      <w:r w:rsidRPr="00AD5BF8">
        <w:rPr>
          <w:lang w:val="en-US"/>
        </w:rPr>
        <w:t xml:space="preserve"> At the workplace, verify the absence of </w:t>
      </w:r>
      <w:r w:rsidR="00F7635B" w:rsidRPr="00AD5BF8">
        <w:rPr>
          <w:lang w:val="en-US"/>
        </w:rPr>
        <w:t>voltage</w:t>
      </w:r>
      <w:r w:rsidRPr="00AD5BF8">
        <w:rPr>
          <w:lang w:val="en-US"/>
        </w:rPr>
        <w:t xml:space="preserve"> on current-carrying parts.</w:t>
      </w:r>
    </w:p>
    <w:p w14:paraId="4FFB9E45" w14:textId="073507AB" w:rsidR="006537A1" w:rsidRPr="00AD5BF8" w:rsidRDefault="006537A1" w:rsidP="006537A1">
      <w:pPr>
        <w:rPr>
          <w:lang w:val="en-US"/>
        </w:rPr>
      </w:pPr>
      <w:r w:rsidRPr="00AD5BF8">
        <w:rPr>
          <w:b/>
          <w:bCs/>
          <w:lang w:val="en-US"/>
        </w:rPr>
        <w:t>III. CATEGORY III WORK PERFORMED WITHOUT DISCONNECTING V</w:t>
      </w:r>
      <w:r w:rsidR="006917E5" w:rsidRPr="00AD5BF8">
        <w:rPr>
          <w:b/>
          <w:bCs/>
          <w:lang w:val="en-US"/>
        </w:rPr>
        <w:t>OHL</w:t>
      </w:r>
      <w:r w:rsidRPr="00AD5BF8">
        <w:rPr>
          <w:b/>
          <w:bCs/>
          <w:lang w:val="en-US"/>
        </w:rPr>
        <w:t>TAGE, AT A DISTANCE FROM LIVE PARTS</w:t>
      </w:r>
    </w:p>
    <w:p w14:paraId="02F3A7D8" w14:textId="20CA4944" w:rsidR="006537A1" w:rsidRPr="00AD5BF8" w:rsidRDefault="006537A1" w:rsidP="00F7635B">
      <w:pPr>
        <w:jc w:val="both"/>
        <w:rPr>
          <w:lang w:val="en-US"/>
        </w:rPr>
      </w:pPr>
      <w:r w:rsidRPr="00AD5BF8">
        <w:rPr>
          <w:b/>
          <w:bCs/>
          <w:lang w:val="en-US"/>
        </w:rPr>
        <w:t>95.</w:t>
      </w:r>
      <w:r w:rsidRPr="00AD5BF8">
        <w:rPr>
          <w:lang w:val="en-US"/>
        </w:rPr>
        <w:t xml:space="preserve"> Category III work includes tasks performed near energized electrical installations, during which the worker does not approach live parts with body parts, </w:t>
      </w:r>
      <w:r w:rsidR="00F7635B" w:rsidRPr="00AD5BF8">
        <w:rPr>
          <w:lang w:val="en-US"/>
        </w:rPr>
        <w:t>tools</w:t>
      </w:r>
      <w:r w:rsidRPr="00AD5BF8">
        <w:rPr>
          <w:lang w:val="en-US"/>
        </w:rPr>
        <w:t>, or work equipment closer than the distances specified in Annexes 3 and 4.</w:t>
      </w:r>
    </w:p>
    <w:p w14:paraId="587AB6B9" w14:textId="3ADC77A5" w:rsidR="006537A1" w:rsidRPr="00AD5BF8" w:rsidRDefault="006537A1" w:rsidP="00F7635B">
      <w:pPr>
        <w:jc w:val="both"/>
        <w:rPr>
          <w:lang w:val="en-US"/>
        </w:rPr>
      </w:pPr>
      <w:r w:rsidRPr="00AD5BF8">
        <w:rPr>
          <w:b/>
          <w:bCs/>
          <w:lang w:val="en-US"/>
        </w:rPr>
        <w:t>96.</w:t>
      </w:r>
      <w:r w:rsidRPr="00AD5BF8">
        <w:rPr>
          <w:lang w:val="en-US"/>
        </w:rPr>
        <w:t> When performing work on low- or medium-</w:t>
      </w:r>
      <w:r w:rsidR="00F7635B" w:rsidRPr="00AD5BF8">
        <w:rPr>
          <w:lang w:val="en-US"/>
        </w:rPr>
        <w:t>voltage</w:t>
      </w:r>
      <w:r w:rsidRPr="00AD5BF8">
        <w:rPr>
          <w:lang w:val="en-US"/>
        </w:rPr>
        <w:t xml:space="preserve"> electrical installations, the </w:t>
      </w:r>
      <w:r w:rsidR="00F7635B" w:rsidRPr="00AD5BF8">
        <w:rPr>
          <w:lang w:val="en-US"/>
        </w:rPr>
        <w:t>following</w:t>
      </w:r>
      <w:r w:rsidRPr="00AD5BF8">
        <w:rPr>
          <w:lang w:val="en-US"/>
        </w:rPr>
        <w:t xml:space="preserve"> technical measures may be used:</w:t>
      </w:r>
    </w:p>
    <w:p w14:paraId="76C0CC52" w14:textId="77777777" w:rsidR="006537A1" w:rsidRPr="00AD5BF8" w:rsidRDefault="006537A1" w:rsidP="00F7635B">
      <w:pPr>
        <w:ind w:left="720"/>
        <w:rPr>
          <w:lang w:val="en-US"/>
        </w:rPr>
      </w:pPr>
      <w:r w:rsidRPr="00AD5BF8">
        <w:rPr>
          <w:b/>
          <w:bCs/>
          <w:lang w:val="en-US"/>
        </w:rPr>
        <w:t>96.1.</w:t>
      </w:r>
      <w:r w:rsidRPr="00AD5BF8">
        <w:rPr>
          <w:lang w:val="en-US"/>
        </w:rPr>
        <w:t> Insulating shields;</w:t>
      </w:r>
    </w:p>
    <w:p w14:paraId="5D6B52F5" w14:textId="77777777" w:rsidR="006537A1" w:rsidRPr="00AD5BF8" w:rsidRDefault="006537A1" w:rsidP="00F7635B">
      <w:pPr>
        <w:ind w:left="720"/>
        <w:rPr>
          <w:lang w:val="en-US"/>
        </w:rPr>
      </w:pPr>
      <w:r w:rsidRPr="00AD5BF8">
        <w:rPr>
          <w:b/>
          <w:bCs/>
          <w:lang w:val="en-US"/>
        </w:rPr>
        <w:t>96.2.</w:t>
      </w:r>
      <w:r w:rsidRPr="00AD5BF8">
        <w:rPr>
          <w:lang w:val="en-US"/>
        </w:rPr>
        <w:t> Insulating rods;</w:t>
      </w:r>
    </w:p>
    <w:p w14:paraId="795A73DE" w14:textId="77777777" w:rsidR="006537A1" w:rsidRPr="00AD5BF8" w:rsidRDefault="006537A1" w:rsidP="00F7635B">
      <w:pPr>
        <w:ind w:left="720"/>
        <w:rPr>
          <w:lang w:val="en-US"/>
        </w:rPr>
      </w:pPr>
      <w:r w:rsidRPr="00AD5BF8">
        <w:rPr>
          <w:b/>
          <w:bCs/>
          <w:lang w:val="en-US"/>
        </w:rPr>
        <w:t>96.3.</w:t>
      </w:r>
      <w:r w:rsidRPr="00AD5BF8">
        <w:rPr>
          <w:lang w:val="en-US"/>
        </w:rPr>
        <w:t> Insulating covers;</w:t>
      </w:r>
    </w:p>
    <w:p w14:paraId="1E1BF6F3" w14:textId="77777777" w:rsidR="006537A1" w:rsidRPr="00AD5BF8" w:rsidRDefault="006537A1" w:rsidP="00F7635B">
      <w:pPr>
        <w:ind w:left="720"/>
        <w:rPr>
          <w:lang w:val="en-US"/>
        </w:rPr>
      </w:pPr>
      <w:r w:rsidRPr="00AD5BF8">
        <w:rPr>
          <w:b/>
          <w:bCs/>
          <w:lang w:val="en-US"/>
        </w:rPr>
        <w:t>96.4.</w:t>
      </w:r>
      <w:r w:rsidRPr="00AD5BF8">
        <w:rPr>
          <w:lang w:val="en-US"/>
        </w:rPr>
        <w:t> </w:t>
      </w:r>
      <w:proofErr w:type="gramStart"/>
      <w:r w:rsidRPr="00AD5BF8">
        <w:rPr>
          <w:lang w:val="en-US"/>
        </w:rPr>
        <w:t>Insulating</w:t>
      </w:r>
      <w:proofErr w:type="gramEnd"/>
      <w:r w:rsidRPr="00AD5BF8">
        <w:rPr>
          <w:lang w:val="en-US"/>
        </w:rPr>
        <w:t xml:space="preserve"> screens;</w:t>
      </w:r>
    </w:p>
    <w:p w14:paraId="31DD7FF3" w14:textId="77777777" w:rsidR="006537A1" w:rsidRPr="00AD5BF8" w:rsidRDefault="006537A1" w:rsidP="00F7635B">
      <w:pPr>
        <w:ind w:left="720"/>
        <w:rPr>
          <w:lang w:val="en-US"/>
        </w:rPr>
      </w:pPr>
      <w:r w:rsidRPr="00AD5BF8">
        <w:rPr>
          <w:b/>
          <w:bCs/>
          <w:lang w:val="en-US"/>
        </w:rPr>
        <w:t>96.5.</w:t>
      </w:r>
      <w:r w:rsidRPr="00AD5BF8">
        <w:rPr>
          <w:lang w:val="en-US"/>
        </w:rPr>
        <w:t> Barriers.</w:t>
      </w:r>
    </w:p>
    <w:p w14:paraId="64ABE220" w14:textId="4ECC6283" w:rsidR="00F72DEB" w:rsidRPr="00AD5BF8" w:rsidRDefault="00DB52C5" w:rsidP="00F7635B">
      <w:pPr>
        <w:jc w:val="both"/>
        <w:rPr>
          <w:lang w:val="en-US"/>
        </w:rPr>
      </w:pPr>
      <w:r w:rsidRPr="00AD5BF8">
        <w:rPr>
          <w:b/>
          <w:bCs/>
          <w:lang w:val="en-US"/>
        </w:rPr>
        <w:t>97.</w:t>
      </w:r>
      <w:r w:rsidRPr="00AD5BF8">
        <w:rPr>
          <w:lang w:val="en-US"/>
        </w:rPr>
        <w:t xml:space="preserve"> When performing work on high-</w:t>
      </w:r>
      <w:r w:rsidR="00F7635B" w:rsidRPr="00AD5BF8">
        <w:rPr>
          <w:lang w:val="en-US"/>
        </w:rPr>
        <w:t>voltage</w:t>
      </w:r>
      <w:r w:rsidRPr="00AD5BF8">
        <w:rPr>
          <w:lang w:val="en-US"/>
        </w:rPr>
        <w:t xml:space="preserve"> electrical installations, only barriers may be used. </w:t>
      </w:r>
    </w:p>
    <w:p w14:paraId="187C1CA1" w14:textId="0D9E0B5C" w:rsidR="00B03F44" w:rsidRPr="00AD5BF8" w:rsidRDefault="00DB52C5" w:rsidP="00F7635B">
      <w:pPr>
        <w:jc w:val="both"/>
        <w:rPr>
          <w:lang w:val="en-US"/>
        </w:rPr>
      </w:pPr>
      <w:r w:rsidRPr="00AD5BF8">
        <w:rPr>
          <w:b/>
          <w:bCs/>
          <w:lang w:val="en-US"/>
        </w:rPr>
        <w:t>98.</w:t>
      </w:r>
      <w:r w:rsidRPr="00AD5BF8">
        <w:rPr>
          <w:lang w:val="en-US"/>
        </w:rPr>
        <w:t xml:space="preserve"> When performing work not related to the operation of an overhead line, without disconnecting </w:t>
      </w:r>
      <w:r w:rsidR="00F7635B" w:rsidRPr="00AD5BF8">
        <w:rPr>
          <w:lang w:val="en-US"/>
        </w:rPr>
        <w:t>voltage</w:t>
      </w:r>
      <w:r w:rsidRPr="00AD5BF8">
        <w:rPr>
          <w:lang w:val="en-US"/>
        </w:rPr>
        <w:t xml:space="preserve"> in the line, and when there is a risk of electrical shock or electromagnetic field exposure to the personnel </w:t>
      </w:r>
      <w:r w:rsidR="00F7635B" w:rsidRPr="00AD5BF8">
        <w:rPr>
          <w:lang w:val="en-US"/>
        </w:rPr>
        <w:t>involved</w:t>
      </w:r>
      <w:r w:rsidRPr="00AD5BF8">
        <w:rPr>
          <w:lang w:val="en-US"/>
        </w:rPr>
        <w:t xml:space="preserve">, supervision by electrical engineering personnel is required. During such </w:t>
      </w:r>
      <w:r w:rsidRPr="00AD5BF8">
        <w:rPr>
          <w:lang w:val="en-US"/>
        </w:rPr>
        <w:lastRenderedPageBreak/>
        <w:t xml:space="preserve">work, the requirements of occupational safety regulations, other normative acts, and the rules established by the organization operating the line must be </w:t>
      </w:r>
      <w:r w:rsidR="00F7635B" w:rsidRPr="00AD5BF8">
        <w:rPr>
          <w:lang w:val="en-US"/>
        </w:rPr>
        <w:t>followed</w:t>
      </w:r>
      <w:r w:rsidRPr="00AD5BF8">
        <w:rPr>
          <w:lang w:val="en-US"/>
        </w:rPr>
        <w:t>.</w:t>
      </w:r>
    </w:p>
    <w:p w14:paraId="4A78009B" w14:textId="53F5411A" w:rsidR="00DB52C5" w:rsidRPr="00AD5BF8" w:rsidRDefault="00A70970" w:rsidP="002958DD">
      <w:pPr>
        <w:jc w:val="both"/>
        <w:rPr>
          <w:lang w:val="en-US"/>
        </w:rPr>
      </w:pPr>
      <w:r w:rsidRPr="00AD5BF8">
        <w:rPr>
          <w:b/>
          <w:bCs/>
          <w:lang w:val="en-US"/>
        </w:rPr>
        <w:t>99.</w:t>
      </w:r>
      <w:r w:rsidRPr="00AD5BF8">
        <w:rPr>
          <w:lang w:val="en-US"/>
        </w:rPr>
        <w:t xml:space="preserve"> When performing repair work within the protection zones of overhead lines or on the premises of transformer substations (except in cases where the work is carried out in an area fenced off from live electrical installations and where it is not possible for machinery to approach live current-carrying parts closer than the permissible distances specified in Annex 4 of the Rules), the operator of lifting cranes and self-propelled lifts used for lifting personnel must have competence in electrical safety. Such work may only be performed under </w:t>
      </w:r>
      <w:proofErr w:type="gramStart"/>
      <w:r w:rsidRPr="00AD5BF8">
        <w:rPr>
          <w:lang w:val="en-US"/>
        </w:rPr>
        <w:t>a work</w:t>
      </w:r>
      <w:proofErr w:type="gramEnd"/>
      <w:r w:rsidRPr="00AD5BF8">
        <w:rPr>
          <w:lang w:val="en-US"/>
        </w:rPr>
        <w:t xml:space="preserve"> order. When issuing the work order, the work supervisor must instruct the operators of lifting cranes, self-propelled lifts for lifting personnel, and other machinery on electrical safety requirements.</w:t>
      </w:r>
    </w:p>
    <w:p w14:paraId="0869B6F7" w14:textId="77777777" w:rsidR="006E7B50" w:rsidRPr="00AD5BF8" w:rsidRDefault="006E7B50" w:rsidP="006838F8">
      <w:pPr>
        <w:jc w:val="both"/>
        <w:rPr>
          <w:lang w:val="en-US"/>
        </w:rPr>
      </w:pPr>
      <w:r w:rsidRPr="00AD5BF8">
        <w:rPr>
          <w:b/>
          <w:bCs/>
          <w:lang w:val="en-US"/>
        </w:rPr>
        <w:t>100.</w:t>
      </w:r>
      <w:r w:rsidRPr="00AD5BF8">
        <w:rPr>
          <w:lang w:val="en-US"/>
        </w:rPr>
        <w:t> When operating machinery and equipment in these zones, it is permitted to approach live current-carrying parts no closer than the minimum distances specified in Annex 4.</w:t>
      </w:r>
    </w:p>
    <w:p w14:paraId="5A9CE9E3" w14:textId="289BC949" w:rsidR="006E7B50" w:rsidRPr="00AD5BF8" w:rsidRDefault="006E7B50" w:rsidP="006838F8">
      <w:pPr>
        <w:jc w:val="both"/>
        <w:rPr>
          <w:lang w:val="en-US"/>
        </w:rPr>
      </w:pPr>
      <w:r w:rsidRPr="00AD5BF8">
        <w:rPr>
          <w:b/>
          <w:bCs/>
          <w:lang w:val="en-US"/>
        </w:rPr>
        <w:t>101.</w:t>
      </w:r>
      <w:r w:rsidRPr="00AD5BF8">
        <w:rPr>
          <w:lang w:val="en-US"/>
        </w:rPr>
        <w:t xml:space="preserve"> When working in these zones without disconnecting </w:t>
      </w:r>
      <w:r w:rsidR="006838F8" w:rsidRPr="00AD5BF8">
        <w:rPr>
          <w:lang w:val="en-US"/>
        </w:rPr>
        <w:t>voltage</w:t>
      </w:r>
      <w:r w:rsidRPr="00AD5BF8">
        <w:rPr>
          <w:lang w:val="en-US"/>
        </w:rPr>
        <w:t>, the conductive bodies of machines and mechanisms on pneumatic wheels must be grounded using a grounding device with a cross-section appropriate for the equipment.</w:t>
      </w:r>
    </w:p>
    <w:p w14:paraId="51BA67BE" w14:textId="77777777" w:rsidR="00DF6382" w:rsidRPr="00AD5BF8" w:rsidRDefault="00DF6382" w:rsidP="00DF6382">
      <w:pPr>
        <w:rPr>
          <w:b/>
          <w:bCs/>
          <w:lang w:val="en-US"/>
        </w:rPr>
      </w:pPr>
      <w:r w:rsidRPr="00AD5BF8">
        <w:rPr>
          <w:b/>
          <w:bCs/>
          <w:lang w:val="en-US"/>
        </w:rPr>
        <w:t>IV. CLEAN-UP OF WORKPLACES WHERE TECHNICAL MEASURES WERE APPLIED</w:t>
      </w:r>
    </w:p>
    <w:p w14:paraId="772ABC36" w14:textId="0397B182" w:rsidR="00DF6382" w:rsidRPr="00AD5BF8" w:rsidRDefault="00DF6382" w:rsidP="006838F8">
      <w:pPr>
        <w:jc w:val="both"/>
        <w:rPr>
          <w:lang w:val="en-US"/>
        </w:rPr>
      </w:pPr>
      <w:r w:rsidRPr="00AD5BF8">
        <w:rPr>
          <w:b/>
          <w:bCs/>
          <w:lang w:val="en-US"/>
        </w:rPr>
        <w:t>102.</w:t>
      </w:r>
      <w:r w:rsidRPr="00AD5BF8">
        <w:rPr>
          <w:lang w:val="en-US"/>
        </w:rPr>
        <w:t xml:space="preserve"> After the work is completed, the workplace must be cleaned up in the </w:t>
      </w:r>
      <w:r w:rsidR="006838F8" w:rsidRPr="00AD5BF8">
        <w:rPr>
          <w:lang w:val="en-US"/>
        </w:rPr>
        <w:t>following</w:t>
      </w:r>
      <w:r w:rsidRPr="00AD5BF8">
        <w:rPr>
          <w:lang w:val="en-US"/>
        </w:rPr>
        <w:t xml:space="preserve"> order:</w:t>
      </w:r>
    </w:p>
    <w:p w14:paraId="3D835BCD" w14:textId="77777777" w:rsidR="00DF6382" w:rsidRPr="00AD5BF8" w:rsidRDefault="00DF6382" w:rsidP="006838F8">
      <w:pPr>
        <w:ind w:left="720"/>
        <w:rPr>
          <w:lang w:val="en-US"/>
        </w:rPr>
      </w:pPr>
      <w:r w:rsidRPr="00AD5BF8">
        <w:rPr>
          <w:b/>
          <w:bCs/>
          <w:lang w:val="en-US"/>
        </w:rPr>
        <w:t>102.1.</w:t>
      </w:r>
      <w:r w:rsidRPr="00AD5BF8">
        <w:rPr>
          <w:lang w:val="en-US"/>
        </w:rPr>
        <w:t> Workers (the team) are withdrawn;</w:t>
      </w:r>
    </w:p>
    <w:p w14:paraId="7365AECC" w14:textId="77777777" w:rsidR="00DF6382" w:rsidRPr="00AD5BF8" w:rsidRDefault="00DF6382" w:rsidP="006838F8">
      <w:pPr>
        <w:ind w:left="720"/>
        <w:jc w:val="both"/>
        <w:rPr>
          <w:lang w:val="en-US"/>
        </w:rPr>
      </w:pPr>
      <w:r w:rsidRPr="00AD5BF8">
        <w:rPr>
          <w:b/>
          <w:bCs/>
          <w:lang w:val="en-US"/>
        </w:rPr>
        <w:t>102.2.</w:t>
      </w:r>
      <w:r w:rsidRPr="00AD5BF8">
        <w:rPr>
          <w:lang w:val="en-US"/>
        </w:rPr>
        <w:t> Completion of work is recorded in Table 4 of the work order (Annex 9), if the work was performed under a work order;</w:t>
      </w:r>
    </w:p>
    <w:p w14:paraId="1EEFB475" w14:textId="77777777" w:rsidR="00DF6382" w:rsidRPr="00AD5BF8" w:rsidRDefault="00DF6382" w:rsidP="006838F8">
      <w:pPr>
        <w:ind w:left="720"/>
        <w:rPr>
          <w:lang w:val="en-US"/>
        </w:rPr>
      </w:pPr>
      <w:r w:rsidRPr="00AD5BF8">
        <w:rPr>
          <w:b/>
          <w:bCs/>
          <w:lang w:val="en-US"/>
        </w:rPr>
        <w:t>102.3.</w:t>
      </w:r>
      <w:r w:rsidRPr="00AD5BF8">
        <w:rPr>
          <w:lang w:val="en-US"/>
        </w:rPr>
        <w:t> Temporary barriers and protective covers are removed;</w:t>
      </w:r>
    </w:p>
    <w:p w14:paraId="6CEAB927" w14:textId="77777777" w:rsidR="00DF6382" w:rsidRPr="00AD5BF8" w:rsidRDefault="00DF6382" w:rsidP="006838F8">
      <w:pPr>
        <w:ind w:left="720"/>
        <w:jc w:val="both"/>
        <w:rPr>
          <w:lang w:val="en-US"/>
        </w:rPr>
      </w:pPr>
      <w:r w:rsidRPr="00AD5BF8">
        <w:rPr>
          <w:b/>
          <w:bCs/>
          <w:lang w:val="en-US"/>
        </w:rPr>
        <w:t>102.4.</w:t>
      </w:r>
      <w:r w:rsidRPr="00AD5BF8">
        <w:rPr>
          <w:lang w:val="en-US"/>
        </w:rPr>
        <w:t> Barriers marking the boundaries of the workplace and hazardous zones are removed;</w:t>
      </w:r>
    </w:p>
    <w:p w14:paraId="03CE0668" w14:textId="77777777" w:rsidR="00DF6382" w:rsidRPr="00AD5BF8" w:rsidRDefault="00DF6382" w:rsidP="006838F8">
      <w:pPr>
        <w:ind w:left="720"/>
        <w:jc w:val="both"/>
        <w:rPr>
          <w:lang w:val="en-US"/>
        </w:rPr>
      </w:pPr>
      <w:r w:rsidRPr="00AD5BF8">
        <w:rPr>
          <w:b/>
          <w:bCs/>
          <w:lang w:val="en-US"/>
        </w:rPr>
        <w:t>102.5.</w:t>
      </w:r>
      <w:r w:rsidRPr="00AD5BF8">
        <w:rPr>
          <w:lang w:val="en-US"/>
        </w:rPr>
        <w:t> The ends of portable grounding devices are disconnected from the current-carrying parts of the electrical installation;</w:t>
      </w:r>
    </w:p>
    <w:p w14:paraId="11D8735D" w14:textId="77777777" w:rsidR="00DF6382" w:rsidRPr="00AD5BF8" w:rsidRDefault="00DF6382" w:rsidP="006838F8">
      <w:pPr>
        <w:ind w:left="720"/>
        <w:jc w:val="both"/>
        <w:rPr>
          <w:lang w:val="en-US"/>
        </w:rPr>
      </w:pPr>
      <w:r w:rsidRPr="00AD5BF8">
        <w:rPr>
          <w:b/>
          <w:bCs/>
          <w:lang w:val="en-US"/>
        </w:rPr>
        <w:t>102.6.</w:t>
      </w:r>
      <w:r w:rsidRPr="00AD5BF8">
        <w:rPr>
          <w:lang w:val="en-US"/>
        </w:rPr>
        <w:t> The grounding end of the portable grounding device is disconnected from “ground”;</w:t>
      </w:r>
    </w:p>
    <w:p w14:paraId="37CE7760" w14:textId="77777777" w:rsidR="00DF6382" w:rsidRPr="00AD5BF8" w:rsidRDefault="00DF6382" w:rsidP="006838F8">
      <w:pPr>
        <w:ind w:left="720"/>
        <w:jc w:val="both"/>
        <w:rPr>
          <w:lang w:val="en-US"/>
        </w:rPr>
      </w:pPr>
      <w:r w:rsidRPr="00AD5BF8">
        <w:rPr>
          <w:b/>
          <w:bCs/>
          <w:lang w:val="en-US"/>
        </w:rPr>
        <w:t>102.7.</w:t>
      </w:r>
      <w:r w:rsidRPr="00AD5BF8">
        <w:rPr>
          <w:lang w:val="en-US"/>
        </w:rPr>
        <w:t> “GROUNDED” signs are removed.</w:t>
      </w:r>
    </w:p>
    <w:p w14:paraId="6540863D" w14:textId="2FC2D63E" w:rsidR="00DB52C5" w:rsidRPr="00AD5BF8" w:rsidRDefault="00FD10EB" w:rsidP="006838F8">
      <w:pPr>
        <w:jc w:val="both"/>
        <w:rPr>
          <w:lang w:val="en-US"/>
        </w:rPr>
      </w:pPr>
      <w:r w:rsidRPr="00AD5BF8">
        <w:rPr>
          <w:b/>
          <w:bCs/>
          <w:lang w:val="en-US"/>
        </w:rPr>
        <w:t>103.</w:t>
      </w:r>
      <w:r w:rsidRPr="00AD5BF8">
        <w:rPr>
          <w:lang w:val="en-US"/>
        </w:rPr>
        <w:t xml:space="preserve"> After the workplace has been cleaned up, the full completion of work must be formalized according to the established procedure. Before performing the switching operation, the sign “DO NOT SWITCH ON! WORK IN PROGRESS” must be removed. This sign may only be removed by the person whose name is written on the sign’s label, or by a replacement authorized person. </w:t>
      </w:r>
    </w:p>
    <w:p w14:paraId="398DEBDF" w14:textId="77777777" w:rsidR="000D4DF1" w:rsidRPr="00AD5BF8" w:rsidRDefault="000D4DF1" w:rsidP="000D4DF1">
      <w:pPr>
        <w:rPr>
          <w:b/>
          <w:bCs/>
          <w:lang w:val="en-US"/>
        </w:rPr>
      </w:pPr>
      <w:r w:rsidRPr="00AD5BF8">
        <w:rPr>
          <w:b/>
          <w:bCs/>
          <w:lang w:val="en-US"/>
        </w:rPr>
        <w:t>V. SWITCHING ON THE EQUIPMENT</w:t>
      </w:r>
    </w:p>
    <w:p w14:paraId="149E9F22" w14:textId="77777777" w:rsidR="000D4DF1" w:rsidRPr="00AD5BF8" w:rsidRDefault="000D4DF1" w:rsidP="00503909">
      <w:pPr>
        <w:jc w:val="both"/>
        <w:rPr>
          <w:lang w:val="en-US"/>
        </w:rPr>
      </w:pPr>
      <w:r w:rsidRPr="00AD5BF8">
        <w:rPr>
          <w:b/>
          <w:bCs/>
          <w:lang w:val="en-US"/>
        </w:rPr>
        <w:t>104.</w:t>
      </w:r>
      <w:r w:rsidRPr="00AD5BF8">
        <w:rPr>
          <w:lang w:val="en-US"/>
        </w:rPr>
        <w:t> A disconnected electrical installation may be switched on only after the workplace has been cleaned up in accordance with the requirements of Point 102.</w:t>
      </w:r>
    </w:p>
    <w:p w14:paraId="244B9C04" w14:textId="1245FBEA" w:rsidR="000D4DF1" w:rsidRPr="00AD5BF8" w:rsidRDefault="000D4DF1" w:rsidP="00462E6C">
      <w:pPr>
        <w:jc w:val="both"/>
        <w:rPr>
          <w:lang w:val="en-US"/>
        </w:rPr>
      </w:pPr>
      <w:r w:rsidRPr="00AD5BF8">
        <w:rPr>
          <w:b/>
          <w:bCs/>
          <w:lang w:val="en-US"/>
        </w:rPr>
        <w:lastRenderedPageBreak/>
        <w:t>105.</w:t>
      </w:r>
      <w:r w:rsidRPr="00AD5BF8">
        <w:rPr>
          <w:lang w:val="en-US"/>
        </w:rPr>
        <w:t xml:space="preserve"> Permission to switch on is granted by the </w:t>
      </w:r>
      <w:r w:rsidR="00583DD4" w:rsidRPr="00AD5BF8">
        <w:rPr>
          <w:lang w:val="en-US"/>
        </w:rPr>
        <w:t>q</w:t>
      </w:r>
      <w:r w:rsidR="00583DD4" w:rsidRPr="00AD5BF8">
        <w:rPr>
          <w:lang w:val="en-US"/>
        </w:rPr>
        <w:t>ualified personnel</w:t>
      </w:r>
      <w:r w:rsidR="00583DD4" w:rsidRPr="00AD5BF8">
        <w:rPr>
          <w:lang w:val="en-US"/>
        </w:rPr>
        <w:t xml:space="preserve"> </w:t>
      </w:r>
      <w:r w:rsidRPr="00AD5BF8">
        <w:rPr>
          <w:lang w:val="en-US"/>
        </w:rPr>
        <w:t>responsible for operating the electrical installation, or by the person who issued the work order, provided that the switching operation is recorded in the “Other instructions” section of the work order.</w:t>
      </w:r>
    </w:p>
    <w:p w14:paraId="483778CB" w14:textId="77777777" w:rsidR="007302FF" w:rsidRPr="00AD5BF8" w:rsidRDefault="007302FF" w:rsidP="007302FF">
      <w:pPr>
        <w:rPr>
          <w:b/>
          <w:bCs/>
          <w:lang w:val="en-US"/>
        </w:rPr>
      </w:pPr>
      <w:r w:rsidRPr="00AD5BF8">
        <w:rPr>
          <w:b/>
          <w:bCs/>
          <w:lang w:val="en-US"/>
        </w:rPr>
        <w:t>VII. MAINTENANCE OF SPECIFIC ELECTRICAL INSTALLATIONS</w:t>
      </w:r>
    </w:p>
    <w:p w14:paraId="1321DD4A" w14:textId="77777777" w:rsidR="007302FF" w:rsidRPr="00AD5BF8" w:rsidRDefault="007302FF" w:rsidP="007302FF">
      <w:pPr>
        <w:rPr>
          <w:b/>
          <w:bCs/>
          <w:lang w:val="en-US"/>
        </w:rPr>
      </w:pPr>
      <w:r w:rsidRPr="00AD5BF8">
        <w:rPr>
          <w:b/>
          <w:bCs/>
          <w:lang w:val="en-US"/>
        </w:rPr>
        <w:t>I. SUBSTATIONS, TRANSFORMER STATIONS, SWITCHYARDS, AND SWITCHING DEVICES</w:t>
      </w:r>
    </w:p>
    <w:p w14:paraId="153315AF" w14:textId="2BE7E058" w:rsidR="007302FF" w:rsidRPr="00AD5BF8" w:rsidRDefault="007302FF" w:rsidP="00583DD4">
      <w:pPr>
        <w:jc w:val="both"/>
        <w:rPr>
          <w:lang w:val="en-US"/>
        </w:rPr>
      </w:pPr>
      <w:r w:rsidRPr="00AD5BF8">
        <w:rPr>
          <w:b/>
          <w:bCs/>
          <w:lang w:val="en-US"/>
        </w:rPr>
        <w:t>106.</w:t>
      </w:r>
      <w:r w:rsidRPr="00AD5BF8">
        <w:rPr>
          <w:lang w:val="en-US"/>
        </w:rPr>
        <w:t> When working on electrical installations in transformer substations, switchyards, and transformer stations, grounding devices must be connected to all phases of the disconnected (</w:t>
      </w:r>
      <w:proofErr w:type="gramStart"/>
      <w:r w:rsidRPr="00AD5BF8">
        <w:rPr>
          <w:lang w:val="en-US"/>
        </w:rPr>
        <w:t>switched-off</w:t>
      </w:r>
      <w:proofErr w:type="gramEnd"/>
      <w:r w:rsidRPr="00AD5BF8">
        <w:rPr>
          <w:lang w:val="en-US"/>
        </w:rPr>
        <w:t xml:space="preserve">) equipment from all sides where </w:t>
      </w:r>
      <w:r w:rsidR="00583DD4" w:rsidRPr="00AD5BF8">
        <w:rPr>
          <w:lang w:val="en-US"/>
        </w:rPr>
        <w:t>voltage</w:t>
      </w:r>
      <w:r w:rsidRPr="00AD5BF8">
        <w:rPr>
          <w:lang w:val="en-US"/>
        </w:rPr>
        <w:t xml:space="preserve"> may be applied, except for disconnected busbars, which may be grounded at a single point.</w:t>
      </w:r>
    </w:p>
    <w:p w14:paraId="63D39E15" w14:textId="32C6736B" w:rsidR="007302FF" w:rsidRPr="00AD5BF8" w:rsidRDefault="007302FF" w:rsidP="00583DD4">
      <w:pPr>
        <w:jc w:val="both"/>
        <w:rPr>
          <w:lang w:val="en-US"/>
        </w:rPr>
      </w:pPr>
      <w:r w:rsidRPr="00AD5BF8">
        <w:rPr>
          <w:lang w:val="en-US"/>
        </w:rPr>
        <w:t xml:space="preserve">If the grounding devices are separated from the current-carrying parts being worked on by disconnected circuit breakers, disconnectors, </w:t>
      </w:r>
      <w:r w:rsidR="00583DD4" w:rsidRPr="00AD5BF8">
        <w:rPr>
          <w:lang w:val="en-US"/>
        </w:rPr>
        <w:t>isolators</w:t>
      </w:r>
      <w:r w:rsidRPr="00AD5BF8">
        <w:rPr>
          <w:lang w:val="en-US"/>
        </w:rPr>
        <w:t xml:space="preserve">, power disconnectors, removed fuses, dismantled busbars or cables, then an additional portable grounding device must be connected at the worksite to the current-carrying parts only if induced </w:t>
      </w:r>
      <w:r w:rsidR="00583DD4" w:rsidRPr="00AD5BF8">
        <w:rPr>
          <w:lang w:val="en-US"/>
        </w:rPr>
        <w:t>voltage</w:t>
      </w:r>
      <w:r w:rsidRPr="00AD5BF8">
        <w:rPr>
          <w:lang w:val="en-US"/>
        </w:rPr>
        <w:t xml:space="preserve"> may be present. In such cases, the installed portable and additional grounding devices must be visible from the worksite.</w:t>
      </w:r>
    </w:p>
    <w:p w14:paraId="48647EB8" w14:textId="73360229" w:rsidR="007302FF" w:rsidRPr="00AD5BF8" w:rsidRDefault="007302FF" w:rsidP="007302FF">
      <w:pPr>
        <w:rPr>
          <w:lang w:val="en-US"/>
        </w:rPr>
      </w:pPr>
      <w:r w:rsidRPr="00AD5BF8">
        <w:rPr>
          <w:b/>
          <w:bCs/>
          <w:lang w:val="en-US"/>
        </w:rPr>
        <w:t>107.</w:t>
      </w:r>
      <w:r w:rsidRPr="00AD5BF8">
        <w:rPr>
          <w:lang w:val="en-US"/>
        </w:rPr>
        <w:t xml:space="preserve"> Before allowing work on remotely operated switching devices, the </w:t>
      </w:r>
      <w:r w:rsidR="00583DD4" w:rsidRPr="00AD5BF8">
        <w:rPr>
          <w:lang w:val="en-US"/>
        </w:rPr>
        <w:t>following</w:t>
      </w:r>
      <w:r w:rsidRPr="00AD5BF8">
        <w:rPr>
          <w:lang w:val="en-US"/>
        </w:rPr>
        <w:t xml:space="preserve"> must be ensured:</w:t>
      </w:r>
    </w:p>
    <w:p w14:paraId="525E32AF" w14:textId="0AAF34C7" w:rsidR="007302FF" w:rsidRPr="00AD5BF8" w:rsidRDefault="007302FF" w:rsidP="00583DD4">
      <w:pPr>
        <w:ind w:left="720"/>
        <w:jc w:val="both"/>
        <w:rPr>
          <w:lang w:val="en-US"/>
        </w:rPr>
      </w:pPr>
      <w:r w:rsidRPr="00AD5BF8">
        <w:rPr>
          <w:b/>
          <w:bCs/>
          <w:lang w:val="en-US"/>
        </w:rPr>
        <w:t>107.1.</w:t>
      </w:r>
      <w:r w:rsidRPr="00AD5BF8">
        <w:rPr>
          <w:lang w:val="en-US"/>
        </w:rPr>
        <w:t> Disconnect all energized circuits (</w:t>
      </w:r>
      <w:r w:rsidR="00583DD4" w:rsidRPr="00AD5BF8">
        <w:rPr>
          <w:lang w:val="en-US"/>
        </w:rPr>
        <w:t>control</w:t>
      </w:r>
      <w:r w:rsidRPr="00AD5BF8">
        <w:rPr>
          <w:lang w:val="en-US"/>
        </w:rPr>
        <w:t>, signaling, electrical heating, actuator power supply, etc.);</w:t>
      </w:r>
    </w:p>
    <w:p w14:paraId="02CB3540" w14:textId="77777777" w:rsidR="007302FF" w:rsidRPr="00AD5BF8" w:rsidRDefault="007302FF" w:rsidP="00583DD4">
      <w:pPr>
        <w:ind w:left="720"/>
        <w:jc w:val="both"/>
        <w:rPr>
          <w:lang w:val="en-US"/>
        </w:rPr>
      </w:pPr>
      <w:r w:rsidRPr="00AD5BF8">
        <w:rPr>
          <w:b/>
          <w:bCs/>
          <w:lang w:val="en-US"/>
        </w:rPr>
        <w:t>107.2.</w:t>
      </w:r>
      <w:r w:rsidRPr="00AD5BF8">
        <w:rPr>
          <w:lang w:val="en-US"/>
        </w:rPr>
        <w:t> In weight-operated actuators, the weight must be lowered; in spring-operated actuators, the spring must be released;</w:t>
      </w:r>
    </w:p>
    <w:p w14:paraId="48C68B47" w14:textId="77777777" w:rsidR="007302FF" w:rsidRPr="00AD5BF8" w:rsidRDefault="007302FF" w:rsidP="00583DD4">
      <w:pPr>
        <w:ind w:left="720"/>
        <w:jc w:val="both"/>
        <w:rPr>
          <w:lang w:val="en-US"/>
        </w:rPr>
      </w:pPr>
      <w:r w:rsidRPr="00AD5BF8">
        <w:rPr>
          <w:b/>
          <w:bCs/>
          <w:lang w:val="en-US"/>
        </w:rPr>
        <w:t>107.3.</w:t>
      </w:r>
      <w:r w:rsidRPr="00AD5BF8">
        <w:rPr>
          <w:lang w:val="en-US"/>
        </w:rPr>
        <w:t> Close and lock the valves of circuit breaker tanks or pneumatic actuator pipelines and release the air. Drain plugs and valves must be left open;</w:t>
      </w:r>
    </w:p>
    <w:p w14:paraId="03D9F106" w14:textId="536D1D6B" w:rsidR="007302FF" w:rsidRPr="00AD5BF8" w:rsidRDefault="007302FF" w:rsidP="00583DD4">
      <w:pPr>
        <w:ind w:left="720"/>
        <w:jc w:val="both"/>
        <w:rPr>
          <w:lang w:val="en-US"/>
        </w:rPr>
      </w:pPr>
      <w:r w:rsidRPr="00AD5BF8">
        <w:rPr>
          <w:b/>
          <w:bCs/>
          <w:lang w:val="en-US"/>
        </w:rPr>
        <w:t>107.4.</w:t>
      </w:r>
      <w:r w:rsidRPr="00AD5BF8">
        <w:rPr>
          <w:lang w:val="en-US"/>
        </w:rPr>
        <w:t xml:space="preserve"> Attach signs reading “DO NOT SWITCH ON! WORK IN PROGRESS” to remote </w:t>
      </w:r>
      <w:r w:rsidR="00583DD4" w:rsidRPr="00AD5BF8">
        <w:rPr>
          <w:lang w:val="en-US"/>
        </w:rPr>
        <w:t>control</w:t>
      </w:r>
      <w:r w:rsidRPr="00AD5BF8">
        <w:rPr>
          <w:lang w:val="en-US"/>
        </w:rPr>
        <w:t xml:space="preserve"> keys and “DO NOT OPEN! WORK IN PROGRESS” to closed valves.</w:t>
      </w:r>
    </w:p>
    <w:p w14:paraId="34F7BEE4" w14:textId="57C37BD1" w:rsidR="00534BC5" w:rsidRPr="00AD5BF8" w:rsidRDefault="00534BC5" w:rsidP="00583DD4">
      <w:pPr>
        <w:jc w:val="both"/>
        <w:rPr>
          <w:lang w:val="en-US"/>
        </w:rPr>
      </w:pPr>
      <w:r w:rsidRPr="00AD5BF8">
        <w:rPr>
          <w:b/>
          <w:bCs/>
          <w:lang w:val="en-US"/>
        </w:rPr>
        <w:t>108. </w:t>
      </w:r>
      <w:r w:rsidRPr="00AD5BF8">
        <w:rPr>
          <w:lang w:val="en-US"/>
        </w:rPr>
        <w:t xml:space="preserve">If, during repair work, personnel need to enter air receivers (reservoirs), the </w:t>
      </w:r>
      <w:r w:rsidR="00583DD4" w:rsidRPr="00AD5BF8">
        <w:rPr>
          <w:lang w:val="en-US"/>
        </w:rPr>
        <w:t>following</w:t>
      </w:r>
      <w:r w:rsidRPr="00AD5BF8">
        <w:rPr>
          <w:lang w:val="en-US"/>
        </w:rPr>
        <w:t xml:space="preserve"> must be ensured before work begins:</w:t>
      </w:r>
    </w:p>
    <w:p w14:paraId="1F630D5E" w14:textId="77777777" w:rsidR="00534BC5" w:rsidRPr="00AD5BF8" w:rsidRDefault="00534BC5" w:rsidP="00583DD4">
      <w:pPr>
        <w:ind w:left="720"/>
        <w:jc w:val="both"/>
        <w:rPr>
          <w:lang w:val="en-US"/>
        </w:rPr>
      </w:pPr>
      <w:r w:rsidRPr="00AD5BF8">
        <w:rPr>
          <w:b/>
          <w:bCs/>
          <w:lang w:val="en-US"/>
        </w:rPr>
        <w:t>108.1.</w:t>
      </w:r>
      <w:r w:rsidRPr="00AD5BF8">
        <w:rPr>
          <w:lang w:val="en-US"/>
        </w:rPr>
        <w:t> Close all air pipeline valves supplying air, lock them, and hang signs on the valves reading “DO NOT OPEN! WORK IN PROGRESS”;</w:t>
      </w:r>
    </w:p>
    <w:p w14:paraId="36048F23" w14:textId="77777777" w:rsidR="00534BC5" w:rsidRPr="00AD5BF8" w:rsidRDefault="00534BC5" w:rsidP="00583DD4">
      <w:pPr>
        <w:ind w:left="720"/>
        <w:jc w:val="both"/>
        <w:rPr>
          <w:lang w:val="en-US"/>
        </w:rPr>
      </w:pPr>
      <w:r w:rsidRPr="00AD5BF8">
        <w:rPr>
          <w:b/>
          <w:bCs/>
          <w:lang w:val="en-US"/>
        </w:rPr>
        <w:t>108.2.</w:t>
      </w:r>
      <w:r w:rsidRPr="00AD5BF8">
        <w:rPr>
          <w:lang w:val="en-US"/>
        </w:rPr>
        <w:t> Release the compressed air from the receivers and leave the drain plug or valve open;</w:t>
      </w:r>
    </w:p>
    <w:p w14:paraId="67F41033" w14:textId="77777777" w:rsidR="00534BC5" w:rsidRPr="00AD5BF8" w:rsidRDefault="00534BC5" w:rsidP="00583DD4">
      <w:pPr>
        <w:ind w:left="720"/>
        <w:jc w:val="both"/>
        <w:rPr>
          <w:lang w:val="en-US"/>
        </w:rPr>
      </w:pPr>
      <w:r w:rsidRPr="00AD5BF8">
        <w:rPr>
          <w:b/>
          <w:bCs/>
          <w:lang w:val="en-US"/>
        </w:rPr>
        <w:t>108.3.</w:t>
      </w:r>
      <w:r w:rsidRPr="00AD5BF8">
        <w:rPr>
          <w:lang w:val="en-US"/>
        </w:rPr>
        <w:t> Disconnect the air supply pipeline from the air receiver and install blind flanges.</w:t>
      </w:r>
    </w:p>
    <w:p w14:paraId="191E503E" w14:textId="66F1DE59" w:rsidR="00534BC5" w:rsidRPr="00AD5BF8" w:rsidRDefault="00534BC5" w:rsidP="00583DD4">
      <w:pPr>
        <w:jc w:val="both"/>
        <w:rPr>
          <w:lang w:val="en-US"/>
        </w:rPr>
      </w:pPr>
      <w:r w:rsidRPr="00AD5BF8">
        <w:rPr>
          <w:lang w:val="en-US"/>
        </w:rPr>
        <w:t xml:space="preserve">Drain plugs or valves may only be closed after all </w:t>
      </w:r>
      <w:r w:rsidR="00583DD4" w:rsidRPr="00AD5BF8">
        <w:rPr>
          <w:lang w:val="en-US"/>
        </w:rPr>
        <w:t>bolts</w:t>
      </w:r>
      <w:r w:rsidRPr="00AD5BF8">
        <w:rPr>
          <w:lang w:val="en-US"/>
        </w:rPr>
        <w:t xml:space="preserve"> and nuts securing the access cover have been tightened.</w:t>
      </w:r>
    </w:p>
    <w:p w14:paraId="017DD1F3" w14:textId="77777777" w:rsidR="00534BC5" w:rsidRPr="00AD5BF8" w:rsidRDefault="00534BC5" w:rsidP="002C4BE2">
      <w:pPr>
        <w:jc w:val="both"/>
        <w:rPr>
          <w:b/>
          <w:bCs/>
          <w:lang w:val="en-US"/>
        </w:rPr>
      </w:pPr>
      <w:r w:rsidRPr="00AD5BF8">
        <w:rPr>
          <w:b/>
          <w:bCs/>
          <w:lang w:val="en-US"/>
        </w:rPr>
        <w:t>109. </w:t>
      </w:r>
      <w:r w:rsidRPr="00AD5BF8">
        <w:rPr>
          <w:lang w:val="en-US"/>
        </w:rPr>
        <w:t>Checking an air circuit breaker under operating pressure is permitted only during testing and adjustment work.</w:t>
      </w:r>
    </w:p>
    <w:p w14:paraId="52EC0881" w14:textId="2B37B2E4" w:rsidR="00534BC5" w:rsidRPr="00AD5BF8" w:rsidRDefault="00534BC5" w:rsidP="002C4BE2">
      <w:pPr>
        <w:jc w:val="both"/>
        <w:rPr>
          <w:lang w:val="en-US"/>
        </w:rPr>
      </w:pPr>
      <w:r w:rsidRPr="00AD5BF8">
        <w:rPr>
          <w:lang w:val="en-US"/>
        </w:rPr>
        <w:t xml:space="preserve">It is prohibited to climb onto a disconnected air circuit breaker with a pressurized </w:t>
      </w:r>
      <w:r w:rsidR="002C4BE2" w:rsidRPr="00AD5BF8">
        <w:rPr>
          <w:lang w:val="en-US"/>
        </w:rPr>
        <w:t>isolator</w:t>
      </w:r>
      <w:r w:rsidRPr="00AD5BF8">
        <w:rPr>
          <w:lang w:val="en-US"/>
        </w:rPr>
        <w:t xml:space="preserve"> if it is under operating pressure.</w:t>
      </w:r>
    </w:p>
    <w:p w14:paraId="13D81E28" w14:textId="2001C90D" w:rsidR="00534BC5" w:rsidRPr="00AD5BF8" w:rsidRDefault="00534BC5" w:rsidP="002C4BE2">
      <w:pPr>
        <w:jc w:val="both"/>
        <w:rPr>
          <w:lang w:val="en-US"/>
        </w:rPr>
      </w:pPr>
      <w:r w:rsidRPr="00AD5BF8">
        <w:rPr>
          <w:b/>
          <w:bCs/>
          <w:lang w:val="en-US"/>
        </w:rPr>
        <w:lastRenderedPageBreak/>
        <w:t>110. </w:t>
      </w:r>
      <w:r w:rsidRPr="00AD5BF8">
        <w:rPr>
          <w:lang w:val="en-US"/>
        </w:rPr>
        <w:t xml:space="preserve">Before climbing onto an air circuit breaker to perform testing and adjustment work, the </w:t>
      </w:r>
      <w:r w:rsidR="002C4BE2" w:rsidRPr="00AD5BF8">
        <w:rPr>
          <w:lang w:val="en-US"/>
        </w:rPr>
        <w:t>following</w:t>
      </w:r>
      <w:r w:rsidRPr="00AD5BF8">
        <w:rPr>
          <w:lang w:val="en-US"/>
        </w:rPr>
        <w:t xml:space="preserve"> must be ensured:</w:t>
      </w:r>
    </w:p>
    <w:p w14:paraId="65099F7F" w14:textId="5A332BAE" w:rsidR="00534BC5" w:rsidRPr="00AD5BF8" w:rsidRDefault="00534BC5" w:rsidP="002C4BE2">
      <w:pPr>
        <w:ind w:left="720"/>
        <w:rPr>
          <w:lang w:val="en-US"/>
        </w:rPr>
      </w:pPr>
      <w:r w:rsidRPr="00AD5BF8">
        <w:rPr>
          <w:b/>
          <w:bCs/>
          <w:lang w:val="en-US"/>
        </w:rPr>
        <w:t>110.1.</w:t>
      </w:r>
      <w:r w:rsidRPr="00AD5BF8">
        <w:rPr>
          <w:lang w:val="en-US"/>
        </w:rPr>
        <w:t xml:space="preserve"> Disconnect </w:t>
      </w:r>
      <w:r w:rsidR="002C4BE2" w:rsidRPr="00AD5BF8">
        <w:rPr>
          <w:lang w:val="en-US"/>
        </w:rPr>
        <w:t>control</w:t>
      </w:r>
      <w:r w:rsidRPr="00AD5BF8">
        <w:rPr>
          <w:lang w:val="en-US"/>
        </w:rPr>
        <w:t xml:space="preserve"> circuits;</w:t>
      </w:r>
    </w:p>
    <w:p w14:paraId="3D38C977" w14:textId="2594164E" w:rsidR="00534BC5" w:rsidRPr="00AD5BF8" w:rsidRDefault="00534BC5" w:rsidP="002C4BE2">
      <w:pPr>
        <w:ind w:left="720"/>
        <w:jc w:val="both"/>
        <w:rPr>
          <w:lang w:val="en-US"/>
        </w:rPr>
      </w:pPr>
      <w:r w:rsidRPr="00AD5BF8">
        <w:rPr>
          <w:b/>
          <w:bCs/>
          <w:lang w:val="en-US"/>
        </w:rPr>
        <w:t>110.2.</w:t>
      </w:r>
      <w:r w:rsidRPr="00AD5BF8">
        <w:rPr>
          <w:lang w:val="en-US"/>
        </w:rPr>
        <w:t xml:space="preserve"> Block the local </w:t>
      </w:r>
      <w:r w:rsidR="002C4BE2" w:rsidRPr="00AD5BF8">
        <w:rPr>
          <w:lang w:val="en-US"/>
        </w:rPr>
        <w:t>control</w:t>
      </w:r>
      <w:r w:rsidRPr="00AD5BF8">
        <w:rPr>
          <w:lang w:val="en-US"/>
        </w:rPr>
        <w:t xml:space="preserve"> button and start valves (e.g., disconnect air tubes, lock cabinets, etc.), or assign a trained team member to allow operation of the breaker only to the worker designated by the work performer;</w:t>
      </w:r>
    </w:p>
    <w:p w14:paraId="4695BD83" w14:textId="2EBEC892" w:rsidR="00534BC5" w:rsidRPr="00AD5BF8" w:rsidRDefault="00534BC5" w:rsidP="002C4BE2">
      <w:pPr>
        <w:ind w:left="720"/>
        <w:rPr>
          <w:lang w:val="en-US"/>
        </w:rPr>
      </w:pPr>
      <w:r w:rsidRPr="00AD5BF8">
        <w:rPr>
          <w:b/>
          <w:bCs/>
          <w:lang w:val="en-US"/>
        </w:rPr>
        <w:t>110.3.</w:t>
      </w:r>
      <w:r w:rsidRPr="00AD5BF8">
        <w:rPr>
          <w:lang w:val="en-US"/>
        </w:rPr>
        <w:t xml:space="preserve"> Stop all work in </w:t>
      </w:r>
      <w:r w:rsidR="002C4BE2" w:rsidRPr="00AD5BF8">
        <w:rPr>
          <w:lang w:val="en-US"/>
        </w:rPr>
        <w:t>control</w:t>
      </w:r>
      <w:r w:rsidRPr="00AD5BF8">
        <w:rPr>
          <w:lang w:val="en-US"/>
        </w:rPr>
        <w:t xml:space="preserve"> and distribution cabinets.</w:t>
      </w:r>
    </w:p>
    <w:p w14:paraId="4166573B" w14:textId="77777777" w:rsidR="00534BC5" w:rsidRPr="00AD5BF8" w:rsidRDefault="00534BC5" w:rsidP="002C4BE2">
      <w:pPr>
        <w:jc w:val="both"/>
        <w:rPr>
          <w:b/>
          <w:bCs/>
          <w:lang w:val="en-US"/>
        </w:rPr>
      </w:pPr>
      <w:r w:rsidRPr="00AD5BF8">
        <w:rPr>
          <w:b/>
          <w:bCs/>
          <w:lang w:val="en-US"/>
        </w:rPr>
        <w:t>111. </w:t>
      </w:r>
      <w:r w:rsidRPr="00AD5BF8">
        <w:rPr>
          <w:lang w:val="en-US"/>
        </w:rPr>
        <w:t>It is prohibited for personnel to be near the air circuit breaker during switching on/off, testing, adjustment, or inspection.</w:t>
      </w:r>
    </w:p>
    <w:p w14:paraId="7A6C6FC1" w14:textId="54550249" w:rsidR="00534BC5" w:rsidRPr="00AD5BF8" w:rsidRDefault="00534BC5" w:rsidP="002C4BE2">
      <w:pPr>
        <w:jc w:val="both"/>
        <w:rPr>
          <w:lang w:val="en-US"/>
        </w:rPr>
      </w:pPr>
      <w:r w:rsidRPr="00AD5BF8">
        <w:rPr>
          <w:b/>
          <w:bCs/>
          <w:lang w:val="en-US"/>
        </w:rPr>
        <w:t>112. </w:t>
      </w:r>
      <w:r w:rsidRPr="00AD5BF8">
        <w:rPr>
          <w:lang w:val="en-US"/>
        </w:rPr>
        <w:t xml:space="preserve">When working in switchgear compartments on a withdrawn </w:t>
      </w:r>
      <w:r w:rsidR="002C4BE2" w:rsidRPr="00AD5BF8">
        <w:rPr>
          <w:lang w:val="en-US"/>
        </w:rPr>
        <w:t>trolley</w:t>
      </w:r>
      <w:r w:rsidRPr="00AD5BF8">
        <w:rPr>
          <w:lang w:val="en-US"/>
        </w:rPr>
        <w:t xml:space="preserve">, the curtains of the compartment where </w:t>
      </w:r>
      <w:r w:rsidR="002C4BE2" w:rsidRPr="00AD5BF8">
        <w:rPr>
          <w:lang w:val="en-US"/>
        </w:rPr>
        <w:t>voltage</w:t>
      </w:r>
      <w:r w:rsidRPr="00AD5BF8">
        <w:rPr>
          <w:lang w:val="en-US"/>
        </w:rPr>
        <w:t xml:space="preserve"> remains must be locked (if possible) and marked with the sign “STOP! V</w:t>
      </w:r>
      <w:r w:rsidR="006917E5" w:rsidRPr="00AD5BF8">
        <w:rPr>
          <w:lang w:val="en-US"/>
        </w:rPr>
        <w:t>OHL</w:t>
      </w:r>
      <w:r w:rsidRPr="00AD5BF8">
        <w:rPr>
          <w:lang w:val="en-US"/>
        </w:rPr>
        <w:t>TAGE”.</w:t>
      </w:r>
    </w:p>
    <w:p w14:paraId="2F9D21BE" w14:textId="235395EF" w:rsidR="00534BC5" w:rsidRPr="00AD5BF8" w:rsidRDefault="00534BC5" w:rsidP="002C4BE2">
      <w:pPr>
        <w:jc w:val="both"/>
        <w:rPr>
          <w:b/>
          <w:bCs/>
          <w:lang w:val="en-US"/>
        </w:rPr>
      </w:pPr>
      <w:r w:rsidRPr="00AD5BF8">
        <w:rPr>
          <w:b/>
          <w:bCs/>
          <w:lang w:val="en-US"/>
        </w:rPr>
        <w:t>113. </w:t>
      </w:r>
      <w:r w:rsidRPr="00AD5BF8">
        <w:rPr>
          <w:lang w:val="en-US"/>
        </w:rPr>
        <w:t xml:space="preserve">When working on outgoing overhead or cable lines from switchgear compartments, to ensure visible disconnection, the </w:t>
      </w:r>
      <w:r w:rsidR="002C4BE2" w:rsidRPr="00AD5BF8">
        <w:rPr>
          <w:lang w:val="en-US"/>
        </w:rPr>
        <w:t>following</w:t>
      </w:r>
      <w:r w:rsidRPr="00AD5BF8">
        <w:rPr>
          <w:lang w:val="en-US"/>
        </w:rPr>
        <w:t xml:space="preserve"> must be done:</w:t>
      </w:r>
    </w:p>
    <w:p w14:paraId="3A24546F" w14:textId="77777777" w:rsidR="00534BC5" w:rsidRPr="00AD5BF8" w:rsidRDefault="00534BC5" w:rsidP="002C4BE2">
      <w:pPr>
        <w:ind w:left="720"/>
        <w:rPr>
          <w:lang w:val="en-US"/>
        </w:rPr>
      </w:pPr>
      <w:r w:rsidRPr="00AD5BF8">
        <w:rPr>
          <w:b/>
          <w:bCs/>
          <w:lang w:val="en-US"/>
        </w:rPr>
        <w:t>113.1.</w:t>
      </w:r>
      <w:r w:rsidRPr="00AD5BF8">
        <w:rPr>
          <w:lang w:val="en-US"/>
        </w:rPr>
        <w:t> Switch off the circuit breaker;</w:t>
      </w:r>
    </w:p>
    <w:p w14:paraId="1EC7FB12" w14:textId="77777777" w:rsidR="00534BC5" w:rsidRPr="00AD5BF8" w:rsidRDefault="00534BC5" w:rsidP="002C4BE2">
      <w:pPr>
        <w:ind w:left="720"/>
        <w:rPr>
          <w:lang w:val="en-US"/>
        </w:rPr>
      </w:pPr>
      <w:r w:rsidRPr="00AD5BF8">
        <w:rPr>
          <w:b/>
          <w:bCs/>
          <w:lang w:val="en-US"/>
        </w:rPr>
        <w:t>113.2.</w:t>
      </w:r>
      <w:r w:rsidRPr="00AD5BF8">
        <w:rPr>
          <w:lang w:val="en-US"/>
        </w:rPr>
        <w:t> Withdraw the circuit breaker to the maintenance or testing position;</w:t>
      </w:r>
    </w:p>
    <w:p w14:paraId="78F7A5B8" w14:textId="77777777" w:rsidR="00534BC5" w:rsidRPr="00AD5BF8" w:rsidRDefault="00534BC5" w:rsidP="002C4BE2">
      <w:pPr>
        <w:ind w:left="720"/>
        <w:jc w:val="both"/>
        <w:rPr>
          <w:lang w:val="en-US"/>
        </w:rPr>
      </w:pPr>
      <w:r w:rsidRPr="00AD5BF8">
        <w:rPr>
          <w:b/>
          <w:bCs/>
          <w:lang w:val="en-US"/>
        </w:rPr>
        <w:t>113.3.</w:t>
      </w:r>
      <w:r w:rsidRPr="00AD5BF8">
        <w:rPr>
          <w:lang w:val="en-US"/>
        </w:rPr>
        <w:t> Lock the curtains or doors (if possible) and hang the sign “DO NOT SWITCH ON! WORK IN PROGRESS”;</w:t>
      </w:r>
    </w:p>
    <w:p w14:paraId="4F9D8F49" w14:textId="2C4CAFEB" w:rsidR="00534BC5" w:rsidRPr="00AD5BF8" w:rsidRDefault="00534BC5" w:rsidP="002C4BE2">
      <w:pPr>
        <w:ind w:left="720"/>
        <w:jc w:val="both"/>
        <w:rPr>
          <w:lang w:val="en-US"/>
        </w:rPr>
      </w:pPr>
      <w:r w:rsidRPr="00AD5BF8">
        <w:rPr>
          <w:b/>
          <w:bCs/>
          <w:lang w:val="en-US"/>
        </w:rPr>
        <w:t>113.4.</w:t>
      </w:r>
      <w:r w:rsidRPr="00AD5BF8">
        <w:rPr>
          <w:lang w:val="en-US"/>
        </w:rPr>
        <w:t xml:space="preserve"> If grounding blades are interlocked with the breaker </w:t>
      </w:r>
      <w:r w:rsidR="002C4BE2" w:rsidRPr="00AD5BF8">
        <w:rPr>
          <w:lang w:val="en-US"/>
        </w:rPr>
        <w:t>trolley</w:t>
      </w:r>
      <w:r w:rsidRPr="00AD5BF8">
        <w:rPr>
          <w:lang w:val="en-US"/>
        </w:rPr>
        <w:t xml:space="preserve">, the </w:t>
      </w:r>
      <w:r w:rsidR="002C4BE2" w:rsidRPr="00AD5BF8">
        <w:rPr>
          <w:lang w:val="en-US"/>
        </w:rPr>
        <w:t>trolley</w:t>
      </w:r>
      <w:r w:rsidRPr="00AD5BF8">
        <w:rPr>
          <w:lang w:val="en-US"/>
        </w:rPr>
        <w:t xml:space="preserve"> may be placed in the </w:t>
      </w:r>
      <w:r w:rsidR="002C4BE2" w:rsidRPr="00AD5BF8">
        <w:rPr>
          <w:lang w:val="en-US"/>
        </w:rPr>
        <w:t>control</w:t>
      </w:r>
      <w:r w:rsidRPr="00AD5BF8">
        <w:rPr>
          <w:lang w:val="en-US"/>
        </w:rPr>
        <w:t xml:space="preserve"> position after the grounding blades are engaged.</w:t>
      </w:r>
    </w:p>
    <w:p w14:paraId="77D1C3D0" w14:textId="3C1F9747" w:rsidR="001041EA" w:rsidRPr="00AD5BF8" w:rsidRDefault="00534BC5" w:rsidP="001041EA">
      <w:pPr>
        <w:jc w:val="both"/>
        <w:rPr>
          <w:lang w:val="en-US"/>
        </w:rPr>
      </w:pPr>
      <w:r w:rsidRPr="00AD5BF8">
        <w:rPr>
          <w:b/>
          <w:bCs/>
          <w:lang w:val="en-US"/>
        </w:rPr>
        <w:t>114. </w:t>
      </w:r>
      <w:r w:rsidRPr="00AD5BF8">
        <w:rPr>
          <w:lang w:val="en-US"/>
        </w:rPr>
        <w:t xml:space="preserve">Fuses must be removed and installed only after disconnecting </w:t>
      </w:r>
      <w:r w:rsidR="002C4BE2" w:rsidRPr="00AD5BF8">
        <w:rPr>
          <w:lang w:val="en-US"/>
        </w:rPr>
        <w:t>voltage</w:t>
      </w:r>
      <w:r w:rsidRPr="00AD5BF8">
        <w:rPr>
          <w:lang w:val="en-US"/>
        </w:rPr>
        <w:t>.</w:t>
      </w:r>
      <w:r w:rsidR="00940328" w:rsidRPr="00AD5BF8">
        <w:rPr>
          <w:lang w:val="en-US"/>
        </w:rPr>
        <w:t xml:space="preserve"> </w:t>
      </w:r>
      <w:r w:rsidRPr="00AD5BF8">
        <w:rPr>
          <w:lang w:val="en-US"/>
        </w:rPr>
        <w:t xml:space="preserve">In circuits without switching devices before the fuses, it is permitted to remove and install fuses under </w:t>
      </w:r>
      <w:r w:rsidR="002C4BE2" w:rsidRPr="00AD5BF8">
        <w:rPr>
          <w:lang w:val="en-US"/>
        </w:rPr>
        <w:t>voltage</w:t>
      </w:r>
      <w:r w:rsidRPr="00AD5BF8">
        <w:rPr>
          <w:lang w:val="en-US"/>
        </w:rPr>
        <w:t>, but only when there is no load.</w:t>
      </w:r>
      <w:r w:rsidR="00940328" w:rsidRPr="00AD5BF8">
        <w:rPr>
          <w:lang w:val="en-US"/>
        </w:rPr>
        <w:t xml:space="preserve"> </w:t>
      </w:r>
    </w:p>
    <w:p w14:paraId="364B9824" w14:textId="6C54446C" w:rsidR="00534BC5" w:rsidRPr="00AD5BF8" w:rsidRDefault="002C4BE2" w:rsidP="001041EA">
      <w:pPr>
        <w:jc w:val="both"/>
        <w:rPr>
          <w:lang w:val="en-US"/>
        </w:rPr>
      </w:pPr>
      <w:r w:rsidRPr="00AD5BF8">
        <w:rPr>
          <w:lang w:val="en-US"/>
        </w:rPr>
        <w:t>Voltage</w:t>
      </w:r>
      <w:r w:rsidR="00534BC5" w:rsidRPr="00AD5BF8">
        <w:rPr>
          <w:lang w:val="en-US"/>
        </w:rPr>
        <w:t xml:space="preserve"> transformer fuses and low-</w:t>
      </w:r>
      <w:r w:rsidRPr="00AD5BF8">
        <w:rPr>
          <w:lang w:val="en-US"/>
        </w:rPr>
        <w:t>voltage</w:t>
      </w:r>
      <w:r w:rsidR="00534BC5" w:rsidRPr="00AD5BF8">
        <w:rPr>
          <w:lang w:val="en-US"/>
        </w:rPr>
        <w:t xml:space="preserve"> plug-type fuses may be removed and installed under </w:t>
      </w:r>
      <w:r w:rsidRPr="00AD5BF8">
        <w:rPr>
          <w:lang w:val="en-US"/>
        </w:rPr>
        <w:t>voltage</w:t>
      </w:r>
      <w:r w:rsidR="00534BC5" w:rsidRPr="00AD5BF8">
        <w:rPr>
          <w:lang w:val="en-US"/>
        </w:rPr>
        <w:t xml:space="preserve"> and load.</w:t>
      </w:r>
      <w:r w:rsidR="00940328" w:rsidRPr="00AD5BF8">
        <w:rPr>
          <w:lang w:val="en-US"/>
        </w:rPr>
        <w:t xml:space="preserve"> </w:t>
      </w:r>
      <w:r w:rsidR="00534BC5" w:rsidRPr="00AD5BF8">
        <w:rPr>
          <w:lang w:val="en-US"/>
        </w:rPr>
        <w:t>In low-</w:t>
      </w:r>
      <w:r w:rsidRPr="00AD5BF8">
        <w:rPr>
          <w:lang w:val="en-US"/>
        </w:rPr>
        <w:t>voltage</w:t>
      </w:r>
      <w:r w:rsidR="00534BC5" w:rsidRPr="00AD5BF8">
        <w:rPr>
          <w:lang w:val="en-US"/>
        </w:rPr>
        <w:t xml:space="preserve"> installations, fuses may be replaced under </w:t>
      </w:r>
      <w:r w:rsidRPr="00AD5BF8">
        <w:rPr>
          <w:lang w:val="en-US"/>
        </w:rPr>
        <w:t>voltage</w:t>
      </w:r>
      <w:r w:rsidR="00534BC5" w:rsidRPr="00AD5BF8">
        <w:rPr>
          <w:lang w:val="en-US"/>
        </w:rPr>
        <w:t xml:space="preserve"> and load if shunting and special insulating covers are used.</w:t>
      </w:r>
    </w:p>
    <w:p w14:paraId="7DDC1AE9" w14:textId="7AFD620A" w:rsidR="00534BC5" w:rsidRPr="00AD5BF8" w:rsidRDefault="00534BC5" w:rsidP="00BE1D45">
      <w:pPr>
        <w:jc w:val="both"/>
        <w:rPr>
          <w:lang w:val="en-US"/>
        </w:rPr>
      </w:pPr>
      <w:r w:rsidRPr="00AD5BF8">
        <w:rPr>
          <w:b/>
          <w:bCs/>
          <w:lang w:val="en-US"/>
        </w:rPr>
        <w:t>115. </w:t>
      </w:r>
      <w:r w:rsidRPr="00AD5BF8">
        <w:rPr>
          <w:lang w:val="en-US"/>
        </w:rPr>
        <w:t xml:space="preserve">When removing or installing fuses under </w:t>
      </w:r>
      <w:r w:rsidR="00BE1D45" w:rsidRPr="00AD5BF8">
        <w:rPr>
          <w:lang w:val="en-US"/>
        </w:rPr>
        <w:t>voltage</w:t>
      </w:r>
      <w:r w:rsidRPr="00AD5BF8">
        <w:rPr>
          <w:lang w:val="en-US"/>
        </w:rPr>
        <w:t xml:space="preserve">, the </w:t>
      </w:r>
      <w:r w:rsidR="00BE1D45" w:rsidRPr="00AD5BF8">
        <w:rPr>
          <w:lang w:val="en-US"/>
        </w:rPr>
        <w:t>following</w:t>
      </w:r>
      <w:r w:rsidRPr="00AD5BF8">
        <w:rPr>
          <w:lang w:val="en-US"/>
        </w:rPr>
        <w:t xml:space="preserve"> protective equipment must be used:</w:t>
      </w:r>
    </w:p>
    <w:p w14:paraId="000153B6" w14:textId="43C45854" w:rsidR="00534BC5" w:rsidRPr="00AD5BF8" w:rsidRDefault="00534BC5" w:rsidP="00BE1D45">
      <w:pPr>
        <w:ind w:left="720"/>
        <w:jc w:val="both"/>
        <w:rPr>
          <w:lang w:val="en-US"/>
        </w:rPr>
      </w:pPr>
      <w:r w:rsidRPr="00AD5BF8">
        <w:rPr>
          <w:b/>
          <w:bCs/>
          <w:lang w:val="en-US"/>
        </w:rPr>
        <w:t>115.1.</w:t>
      </w:r>
      <w:r w:rsidRPr="00AD5BF8">
        <w:rPr>
          <w:lang w:val="en-US"/>
        </w:rPr>
        <w:t> In high-</w:t>
      </w:r>
      <w:r w:rsidR="00BE1D45" w:rsidRPr="00AD5BF8">
        <w:rPr>
          <w:lang w:val="en-US"/>
        </w:rPr>
        <w:t>voltage</w:t>
      </w:r>
      <w:r w:rsidRPr="00AD5BF8">
        <w:rPr>
          <w:lang w:val="en-US"/>
        </w:rPr>
        <w:t xml:space="preserve"> installations – insulating pliers (rod), and head, eye, face, and hand protection (helmet, face shield, dielectric gloves);</w:t>
      </w:r>
    </w:p>
    <w:p w14:paraId="4DF5125B" w14:textId="06FF4943" w:rsidR="00534BC5" w:rsidRPr="00AD5BF8" w:rsidRDefault="00534BC5" w:rsidP="00BE1D45">
      <w:pPr>
        <w:ind w:left="720"/>
        <w:jc w:val="both"/>
        <w:rPr>
          <w:lang w:val="en-US"/>
        </w:rPr>
      </w:pPr>
      <w:r w:rsidRPr="00AD5BF8">
        <w:rPr>
          <w:b/>
          <w:bCs/>
          <w:lang w:val="en-US"/>
        </w:rPr>
        <w:t>115.2.</w:t>
      </w:r>
      <w:r w:rsidRPr="00AD5BF8">
        <w:rPr>
          <w:lang w:val="en-US"/>
        </w:rPr>
        <w:t> In low-</w:t>
      </w:r>
      <w:r w:rsidR="00BE1D45" w:rsidRPr="00AD5BF8">
        <w:rPr>
          <w:lang w:val="en-US"/>
        </w:rPr>
        <w:t>voltage</w:t>
      </w:r>
      <w:r w:rsidRPr="00AD5BF8">
        <w:rPr>
          <w:lang w:val="en-US"/>
        </w:rPr>
        <w:t xml:space="preserve"> installations – insulating pliers or other fuse replacement </w:t>
      </w:r>
      <w:r w:rsidR="00BE1D45" w:rsidRPr="00AD5BF8">
        <w:rPr>
          <w:lang w:val="en-US"/>
        </w:rPr>
        <w:t>tools</w:t>
      </w:r>
      <w:r w:rsidRPr="00AD5BF8">
        <w:rPr>
          <w:lang w:val="en-US"/>
        </w:rPr>
        <w:t>, along with head, eye, face, and hand protection (helmet, face shield, dielectric gloves).</w:t>
      </w:r>
    </w:p>
    <w:p w14:paraId="7580D2DA" w14:textId="77777777" w:rsidR="00534BC5" w:rsidRPr="00AD5BF8" w:rsidRDefault="00534BC5" w:rsidP="00BE1D45">
      <w:pPr>
        <w:jc w:val="both"/>
        <w:rPr>
          <w:b/>
          <w:bCs/>
          <w:lang w:val="en-US"/>
        </w:rPr>
      </w:pPr>
      <w:r w:rsidRPr="00AD5BF8">
        <w:rPr>
          <w:b/>
          <w:bCs/>
          <w:lang w:val="en-US"/>
        </w:rPr>
        <w:t>116. </w:t>
      </w:r>
      <w:r w:rsidRPr="00AD5BF8">
        <w:rPr>
          <w:lang w:val="en-US"/>
        </w:rPr>
        <w:t>Electrical installations must always be locked. Keys to electrical installations must be accounted for by on-duty or other designated personnel. The procedure is determined by the person responsible for the company’s electrical system.</w:t>
      </w:r>
    </w:p>
    <w:p w14:paraId="4A13C088" w14:textId="77777777" w:rsidR="00534BC5" w:rsidRPr="00AD5BF8" w:rsidRDefault="00534BC5" w:rsidP="00330453">
      <w:pPr>
        <w:jc w:val="both"/>
        <w:rPr>
          <w:b/>
          <w:bCs/>
          <w:lang w:val="en-US"/>
        </w:rPr>
      </w:pPr>
      <w:r w:rsidRPr="00AD5BF8">
        <w:rPr>
          <w:b/>
          <w:bCs/>
          <w:lang w:val="en-US"/>
        </w:rPr>
        <w:lastRenderedPageBreak/>
        <w:t>117. </w:t>
      </w:r>
      <w:r w:rsidRPr="00AD5BF8">
        <w:rPr>
          <w:lang w:val="en-US"/>
        </w:rPr>
        <w:t>Compressors and pressure vessels must be operated according to approved occupational safety and health instructions, prepared based on these Rules and other normative acts.</w:t>
      </w:r>
    </w:p>
    <w:p w14:paraId="615226E5" w14:textId="77777777" w:rsidR="00534BC5" w:rsidRPr="00AD5BF8" w:rsidRDefault="00534BC5" w:rsidP="00330453">
      <w:pPr>
        <w:jc w:val="both"/>
        <w:rPr>
          <w:lang w:val="en-US"/>
        </w:rPr>
      </w:pPr>
      <w:r w:rsidRPr="00AD5BF8">
        <w:rPr>
          <w:b/>
          <w:bCs/>
          <w:lang w:val="en-US"/>
        </w:rPr>
        <w:t>118. </w:t>
      </w:r>
      <w:r w:rsidRPr="00AD5BF8">
        <w:rPr>
          <w:lang w:val="en-US"/>
        </w:rPr>
        <w:t>In all cases where transformer substations, switchyards, or transformer stations are operated by employees of multiple companies, mutual relations regulations for electrical engineering personnel must be prepared and approved between the employers for performing work and operational supervision of electrical installations.</w:t>
      </w:r>
    </w:p>
    <w:p w14:paraId="6CBDF11F" w14:textId="77777777" w:rsidR="00601A7B" w:rsidRPr="00AD5BF8" w:rsidRDefault="00601A7B" w:rsidP="00601A7B">
      <w:pPr>
        <w:rPr>
          <w:b/>
          <w:bCs/>
          <w:lang w:val="en-US"/>
        </w:rPr>
      </w:pPr>
      <w:r w:rsidRPr="00AD5BF8">
        <w:rPr>
          <w:b/>
          <w:bCs/>
          <w:lang w:val="en-US"/>
        </w:rPr>
        <w:t>II. OVERHEAD LINES</w:t>
      </w:r>
    </w:p>
    <w:p w14:paraId="4DD818D7" w14:textId="04838744" w:rsidR="00601A7B" w:rsidRPr="00AD5BF8" w:rsidRDefault="00601A7B" w:rsidP="00F16D74">
      <w:pPr>
        <w:jc w:val="both"/>
        <w:rPr>
          <w:lang w:val="en-US"/>
        </w:rPr>
      </w:pPr>
      <w:r w:rsidRPr="00AD5BF8">
        <w:rPr>
          <w:b/>
          <w:bCs/>
          <w:lang w:val="en-US"/>
        </w:rPr>
        <w:t>119.</w:t>
      </w:r>
      <w:r w:rsidRPr="00AD5BF8">
        <w:rPr>
          <w:lang w:val="en-US"/>
        </w:rPr>
        <w:t> To ensure employee safety and health when working on overhead lines (</w:t>
      </w:r>
      <w:r w:rsidR="006917E5" w:rsidRPr="00AD5BF8">
        <w:rPr>
          <w:lang w:val="en-US"/>
        </w:rPr>
        <w:t>OHL</w:t>
      </w:r>
      <w:r w:rsidRPr="00AD5BF8">
        <w:rPr>
          <w:lang w:val="en-US"/>
        </w:rPr>
        <w:t>), it is necessary to </w:t>
      </w:r>
      <w:r w:rsidRPr="00AD5BF8">
        <w:rPr>
          <w:b/>
          <w:bCs/>
          <w:lang w:val="en-US"/>
        </w:rPr>
        <w:t>disconnect (switch off)</w:t>
      </w:r>
      <w:r w:rsidRPr="00AD5BF8">
        <w:rPr>
          <w:lang w:val="en-US"/>
        </w:rPr>
        <w:t> and </w:t>
      </w:r>
      <w:r w:rsidRPr="00AD5BF8">
        <w:rPr>
          <w:b/>
          <w:bCs/>
          <w:lang w:val="en-US"/>
        </w:rPr>
        <w:t>ground</w:t>
      </w:r>
      <w:r w:rsidRPr="00AD5BF8">
        <w:rPr>
          <w:lang w:val="en-US"/>
        </w:rPr>
        <w:t xml:space="preserve"> the lines at the disconnection points from which </w:t>
      </w:r>
      <w:r w:rsidR="00F16D74" w:rsidRPr="00AD5BF8">
        <w:rPr>
          <w:lang w:val="en-US"/>
        </w:rPr>
        <w:t>voltage</w:t>
      </w:r>
      <w:r w:rsidRPr="00AD5BF8">
        <w:rPr>
          <w:lang w:val="en-US"/>
        </w:rPr>
        <w:t xml:space="preserve"> can be applied (including the possibility of </w:t>
      </w:r>
      <w:r w:rsidR="00F16D74" w:rsidRPr="00AD5BF8">
        <w:rPr>
          <w:lang w:val="en-US"/>
        </w:rPr>
        <w:t>voltage</w:t>
      </w:r>
      <w:r w:rsidRPr="00AD5BF8">
        <w:rPr>
          <w:lang w:val="en-US"/>
        </w:rPr>
        <w:t xml:space="preserve"> due to </w:t>
      </w:r>
      <w:r w:rsidR="00F16D74" w:rsidRPr="00AD5BF8">
        <w:rPr>
          <w:lang w:val="en-US"/>
        </w:rPr>
        <w:t>back feed</w:t>
      </w:r>
      <w:r w:rsidRPr="00AD5BF8">
        <w:rPr>
          <w:lang w:val="en-US"/>
        </w:rPr>
        <w:t xml:space="preserve"> transformation), or to ground the line </w:t>
      </w:r>
      <w:r w:rsidRPr="00AD5BF8">
        <w:rPr>
          <w:b/>
          <w:bCs/>
          <w:lang w:val="en-US"/>
        </w:rPr>
        <w:t>between the disconnection (switch-off) point and the work site</w:t>
      </w:r>
      <w:r w:rsidRPr="00AD5BF8">
        <w:rPr>
          <w:lang w:val="en-US"/>
        </w:rPr>
        <w:t>. Portable grounding devices at the disconnection (switch-off) points must be connected to a grounding system.</w:t>
      </w:r>
    </w:p>
    <w:p w14:paraId="763DBD34" w14:textId="465374A9" w:rsidR="00601A7B" w:rsidRPr="00AD5BF8" w:rsidRDefault="00601A7B" w:rsidP="00601A7B">
      <w:pPr>
        <w:rPr>
          <w:lang w:val="en-US"/>
        </w:rPr>
      </w:pPr>
      <w:r w:rsidRPr="00AD5BF8">
        <w:rPr>
          <w:b/>
          <w:bCs/>
          <w:lang w:val="en-US"/>
        </w:rPr>
        <w:t>120.</w:t>
      </w:r>
      <w:r w:rsidRPr="00AD5BF8">
        <w:rPr>
          <w:lang w:val="en-US"/>
        </w:rPr>
        <w:t xml:space="preserve"> At the work site, additional grounding of the overhead line must be carried out as </w:t>
      </w:r>
      <w:r w:rsidR="00F16D74" w:rsidRPr="00AD5BF8">
        <w:rPr>
          <w:lang w:val="en-US"/>
        </w:rPr>
        <w:t>follows</w:t>
      </w:r>
      <w:r w:rsidRPr="00AD5BF8">
        <w:rPr>
          <w:lang w:val="en-US"/>
        </w:rPr>
        <w:t>:</w:t>
      </w:r>
    </w:p>
    <w:p w14:paraId="39907092" w14:textId="77777777" w:rsidR="00601A7B" w:rsidRPr="00AD5BF8" w:rsidRDefault="00601A7B" w:rsidP="00D57164">
      <w:pPr>
        <w:ind w:firstLine="360"/>
        <w:rPr>
          <w:lang w:val="en-US"/>
        </w:rPr>
      </w:pPr>
      <w:r w:rsidRPr="00AD5BF8">
        <w:rPr>
          <w:b/>
          <w:bCs/>
          <w:lang w:val="en-US"/>
        </w:rPr>
        <w:t>120.1.</w:t>
      </w:r>
      <w:r w:rsidRPr="00AD5BF8">
        <w:rPr>
          <w:lang w:val="en-US"/>
        </w:rPr>
        <w:t> When working on an overhead line that:</w:t>
      </w:r>
    </w:p>
    <w:p w14:paraId="753B7477" w14:textId="77777777" w:rsidR="00601A7B" w:rsidRPr="00AD5BF8" w:rsidRDefault="00601A7B" w:rsidP="008737D6">
      <w:pPr>
        <w:numPr>
          <w:ilvl w:val="0"/>
          <w:numId w:val="31"/>
        </w:numPr>
        <w:rPr>
          <w:lang w:val="en-US"/>
        </w:rPr>
      </w:pPr>
      <w:r w:rsidRPr="00AD5BF8">
        <w:rPr>
          <w:lang w:val="en-US"/>
        </w:rPr>
        <w:t>has a </w:t>
      </w:r>
      <w:r w:rsidRPr="00AD5BF8">
        <w:rPr>
          <w:b/>
          <w:bCs/>
          <w:lang w:val="en-US"/>
        </w:rPr>
        <w:t>single power source</w:t>
      </w:r>
      <w:r w:rsidRPr="00AD5BF8">
        <w:rPr>
          <w:lang w:val="en-US"/>
        </w:rPr>
        <w:t>,</w:t>
      </w:r>
    </w:p>
    <w:p w14:paraId="04EFFADC" w14:textId="77777777" w:rsidR="00601A7B" w:rsidRPr="00AD5BF8" w:rsidRDefault="00601A7B" w:rsidP="008737D6">
      <w:pPr>
        <w:numPr>
          <w:ilvl w:val="0"/>
          <w:numId w:val="31"/>
        </w:numPr>
        <w:rPr>
          <w:lang w:val="en-US"/>
        </w:rPr>
      </w:pPr>
      <w:r w:rsidRPr="00AD5BF8">
        <w:rPr>
          <w:lang w:val="en-US"/>
        </w:rPr>
        <w:t>has </w:t>
      </w:r>
      <w:r w:rsidRPr="00AD5BF8">
        <w:rPr>
          <w:b/>
          <w:bCs/>
          <w:lang w:val="en-US"/>
        </w:rPr>
        <w:t>no crossings</w:t>
      </w:r>
      <w:r w:rsidRPr="00AD5BF8">
        <w:rPr>
          <w:lang w:val="en-US"/>
        </w:rPr>
        <w:t> with other energized overhead lines,</w:t>
      </w:r>
    </w:p>
    <w:p w14:paraId="5576F3B0" w14:textId="6CF1B9FA" w:rsidR="00601A7B" w:rsidRPr="00AD5BF8" w:rsidRDefault="00601A7B" w:rsidP="00D57164">
      <w:pPr>
        <w:numPr>
          <w:ilvl w:val="0"/>
          <w:numId w:val="31"/>
        </w:numPr>
        <w:jc w:val="both"/>
        <w:rPr>
          <w:lang w:val="en-US"/>
        </w:rPr>
      </w:pPr>
      <w:r w:rsidRPr="00AD5BF8">
        <w:rPr>
          <w:lang w:val="en-US"/>
        </w:rPr>
        <w:t>and </w:t>
      </w:r>
      <w:r w:rsidRPr="00AD5BF8">
        <w:rPr>
          <w:b/>
          <w:bCs/>
          <w:lang w:val="en-US"/>
        </w:rPr>
        <w:t xml:space="preserve">no induced </w:t>
      </w:r>
      <w:r w:rsidR="00F16D74" w:rsidRPr="00AD5BF8">
        <w:rPr>
          <w:b/>
          <w:bCs/>
          <w:lang w:val="en-US"/>
        </w:rPr>
        <w:t>voltage</w:t>
      </w:r>
      <w:r w:rsidRPr="00AD5BF8">
        <w:rPr>
          <w:lang w:val="en-US"/>
        </w:rPr>
        <w:t xml:space="preserve"> is </w:t>
      </w:r>
      <w:r w:rsidR="00D57164" w:rsidRPr="00AD5BF8">
        <w:rPr>
          <w:lang w:val="en-US"/>
        </w:rPr>
        <w:t>present;</w:t>
      </w:r>
      <w:r w:rsidR="005E30F4" w:rsidRPr="00AD5BF8">
        <w:rPr>
          <w:lang w:val="en-US"/>
        </w:rPr>
        <w:t xml:space="preserve"> </w:t>
      </w:r>
      <w:r w:rsidRPr="00AD5BF8">
        <w:rPr>
          <w:lang w:val="en-US"/>
        </w:rPr>
        <w:t>it is sufficient to ground the line from the power supply side no further than 3 km away.</w:t>
      </w:r>
      <w:r w:rsidR="00F16D74" w:rsidRPr="00AD5BF8">
        <w:rPr>
          <w:lang w:val="en-US"/>
        </w:rPr>
        <w:t xml:space="preserve"> </w:t>
      </w:r>
      <w:r w:rsidRPr="00AD5BF8">
        <w:rPr>
          <w:lang w:val="en-US"/>
        </w:rPr>
        <w:t>If the grounding device is visually visible from the work site, additional grounding at the work site is not required.</w:t>
      </w:r>
    </w:p>
    <w:p w14:paraId="40FFDA5C" w14:textId="77777777" w:rsidR="00D55232" w:rsidRPr="00AD5BF8" w:rsidRDefault="00D55232" w:rsidP="00D57164">
      <w:pPr>
        <w:ind w:left="426" w:hanging="66"/>
        <w:jc w:val="both"/>
        <w:rPr>
          <w:lang w:val="en-US"/>
        </w:rPr>
      </w:pPr>
      <w:r w:rsidRPr="00AD5BF8">
        <w:rPr>
          <w:b/>
          <w:bCs/>
          <w:lang w:val="en-US"/>
        </w:rPr>
        <w:t>120.2.</w:t>
      </w:r>
      <w:r w:rsidRPr="00AD5BF8">
        <w:rPr>
          <w:lang w:val="en-US"/>
        </w:rPr>
        <w:t> When working on an overhead line with </w:t>
      </w:r>
      <w:r w:rsidRPr="00AD5BF8">
        <w:rPr>
          <w:b/>
          <w:bCs/>
          <w:lang w:val="en-US"/>
        </w:rPr>
        <w:t>two or more power sources</w:t>
      </w:r>
      <w:r w:rsidRPr="00AD5BF8">
        <w:rPr>
          <w:lang w:val="en-US"/>
        </w:rPr>
        <w:t>, the work site must be grounded </w:t>
      </w:r>
      <w:r w:rsidRPr="00AD5BF8">
        <w:rPr>
          <w:b/>
          <w:bCs/>
          <w:lang w:val="en-US"/>
        </w:rPr>
        <w:t>from all sides</w:t>
      </w:r>
      <w:r w:rsidRPr="00AD5BF8">
        <w:rPr>
          <w:lang w:val="en-US"/>
        </w:rPr>
        <w:t>, ensuring that the distance between grounding devices at the work site does not exceed </w:t>
      </w:r>
      <w:r w:rsidRPr="00AD5BF8">
        <w:rPr>
          <w:b/>
          <w:bCs/>
          <w:lang w:val="en-US"/>
        </w:rPr>
        <w:t>3 km</w:t>
      </w:r>
      <w:r w:rsidRPr="00AD5BF8">
        <w:rPr>
          <w:lang w:val="en-US"/>
        </w:rPr>
        <w:t>. If a grounding device at the disconnection point is visibly seen from the work site, additional grounding from that side is not required.</w:t>
      </w:r>
    </w:p>
    <w:p w14:paraId="3268CFF1" w14:textId="77777777" w:rsidR="00D55232" w:rsidRPr="00AD5BF8" w:rsidRDefault="00D55232" w:rsidP="00553BC2">
      <w:pPr>
        <w:ind w:left="426"/>
        <w:jc w:val="both"/>
        <w:rPr>
          <w:lang w:val="en-US"/>
        </w:rPr>
      </w:pPr>
      <w:r w:rsidRPr="00AD5BF8">
        <w:rPr>
          <w:b/>
          <w:bCs/>
          <w:lang w:val="en-US"/>
        </w:rPr>
        <w:t>120.3.</w:t>
      </w:r>
      <w:r w:rsidRPr="00AD5BF8">
        <w:rPr>
          <w:lang w:val="en-US"/>
        </w:rPr>
        <w:t> When working at an intersection of overhead lines, grounding must be applied at the intersection.</w:t>
      </w:r>
    </w:p>
    <w:p w14:paraId="79FE2631" w14:textId="7E4522A7" w:rsidR="00D55232" w:rsidRPr="00AD5BF8" w:rsidRDefault="00D55232" w:rsidP="00553BC2">
      <w:pPr>
        <w:ind w:left="426"/>
        <w:jc w:val="both"/>
        <w:rPr>
          <w:lang w:val="en-US"/>
        </w:rPr>
      </w:pPr>
      <w:r w:rsidRPr="00AD5BF8">
        <w:rPr>
          <w:b/>
          <w:bCs/>
          <w:lang w:val="en-US"/>
        </w:rPr>
        <w:t>120.4.</w:t>
      </w:r>
      <w:r w:rsidRPr="00AD5BF8">
        <w:rPr>
          <w:lang w:val="en-US"/>
        </w:rPr>
        <w:t> When working at the intersection of overhead lines and open switchyard busbars, grounding must be applied at the location (</w:t>
      </w:r>
      <w:r w:rsidR="003501EB" w:rsidRPr="00AD5BF8">
        <w:rPr>
          <w:lang w:val="en-US"/>
        </w:rPr>
        <w:t>tower</w:t>
      </w:r>
      <w:r w:rsidRPr="00AD5BF8">
        <w:rPr>
          <w:lang w:val="en-US"/>
        </w:rPr>
        <w:t>) where the work is being performed.</w:t>
      </w:r>
      <w:r w:rsidR="00E25C88" w:rsidRPr="00AD5BF8">
        <w:rPr>
          <w:lang w:val="en-US"/>
        </w:rPr>
        <w:t xml:space="preserve"> </w:t>
      </w:r>
      <w:r w:rsidRPr="00AD5BF8">
        <w:rPr>
          <w:lang w:val="en-US"/>
        </w:rPr>
        <w:t>If wires, cables, their insulators, or fittings located below energized conductors are being untied or replaced at the intersection, grounding must be applied on both sides of the intersection.</w:t>
      </w:r>
      <w:r w:rsidR="00E25C88" w:rsidRPr="00AD5BF8">
        <w:rPr>
          <w:lang w:val="en-US"/>
        </w:rPr>
        <w:t xml:space="preserve"> </w:t>
      </w:r>
      <w:r w:rsidRPr="00AD5BF8">
        <w:rPr>
          <w:lang w:val="en-US"/>
        </w:rPr>
        <w:t>Insulating ropes must be placed across the replaced wires or cables from both sides of the intersection, with their ends secured to anchors or structures.</w:t>
      </w:r>
      <w:r w:rsidR="00E25C88" w:rsidRPr="00AD5BF8">
        <w:rPr>
          <w:lang w:val="en-US"/>
        </w:rPr>
        <w:t xml:space="preserve"> </w:t>
      </w:r>
      <w:r w:rsidRPr="00AD5BF8">
        <w:rPr>
          <w:lang w:val="en-US"/>
        </w:rPr>
        <w:t>If the work is carried out on the upper intersecting line, the lower line must be disconnected and grounded on both sides of the intersection, or the work must be performed according to a special work organization plan approved by the employer or an authorized person.</w:t>
      </w:r>
    </w:p>
    <w:p w14:paraId="260C173E" w14:textId="47878FC3" w:rsidR="00D55232" w:rsidRPr="00AD5BF8" w:rsidRDefault="00D55232" w:rsidP="00E7494F">
      <w:pPr>
        <w:ind w:left="426"/>
        <w:rPr>
          <w:lang w:val="en-US"/>
        </w:rPr>
      </w:pPr>
      <w:r w:rsidRPr="00AD5BF8">
        <w:rPr>
          <w:b/>
          <w:bCs/>
          <w:lang w:val="en-US"/>
        </w:rPr>
        <w:t>120.5.</w:t>
      </w:r>
      <w:r w:rsidRPr="00AD5BF8">
        <w:rPr>
          <w:lang w:val="en-US"/>
        </w:rPr>
        <w:t> If a conductor needs to be cut during work or has broken, the overhead line must be grounded on both sides of the break.</w:t>
      </w:r>
      <w:r w:rsidR="00E25C88" w:rsidRPr="00AD5BF8">
        <w:rPr>
          <w:lang w:val="en-US"/>
        </w:rPr>
        <w:t xml:space="preserve"> </w:t>
      </w:r>
      <w:r w:rsidRPr="00AD5BF8">
        <w:rPr>
          <w:lang w:val="en-US"/>
        </w:rPr>
        <w:t xml:space="preserve">If induced </w:t>
      </w:r>
      <w:r w:rsidR="00E7494F" w:rsidRPr="00AD5BF8">
        <w:rPr>
          <w:lang w:val="en-US"/>
        </w:rPr>
        <w:t>voltage</w:t>
      </w:r>
      <w:r w:rsidRPr="00AD5BF8">
        <w:rPr>
          <w:lang w:val="en-US"/>
        </w:rPr>
        <w:t> is still present in the line, the two grounding devices must be </w:t>
      </w:r>
      <w:proofErr w:type="gramStart"/>
      <w:r w:rsidRPr="00AD5BF8">
        <w:rPr>
          <w:lang w:val="en-US"/>
        </w:rPr>
        <w:t>connected together</w:t>
      </w:r>
      <w:proofErr w:type="gramEnd"/>
      <w:r w:rsidRPr="00AD5BF8">
        <w:rPr>
          <w:lang w:val="en-US"/>
        </w:rPr>
        <w:t> to equalize potential.</w:t>
      </w:r>
    </w:p>
    <w:p w14:paraId="38E47FAA" w14:textId="7ABD84AC" w:rsidR="00D55232" w:rsidRPr="00AD5BF8" w:rsidRDefault="00D55232" w:rsidP="00351565">
      <w:pPr>
        <w:ind w:left="426"/>
        <w:jc w:val="both"/>
        <w:rPr>
          <w:lang w:val="en-US"/>
        </w:rPr>
      </w:pPr>
      <w:r w:rsidRPr="00AD5BF8">
        <w:rPr>
          <w:b/>
          <w:bCs/>
          <w:lang w:val="en-US"/>
        </w:rPr>
        <w:lastRenderedPageBreak/>
        <w:t>120.6.</w:t>
      </w:r>
      <w:r w:rsidRPr="00AD5BF8">
        <w:rPr>
          <w:lang w:val="en-US"/>
        </w:rPr>
        <w:t xml:space="preserve"> When working on a single </w:t>
      </w:r>
      <w:r w:rsidR="00A92B3F" w:rsidRPr="00AD5BF8">
        <w:rPr>
          <w:lang w:val="en-US"/>
        </w:rPr>
        <w:t>tower</w:t>
      </w:r>
      <w:r w:rsidRPr="00AD5BF8">
        <w:rPr>
          <w:lang w:val="en-US"/>
        </w:rPr>
        <w:t xml:space="preserve"> only, and the continuity of conductors is not interrupted, it is sufficient to ground at the working </w:t>
      </w:r>
      <w:r w:rsidR="00A92B3F" w:rsidRPr="00AD5BF8">
        <w:rPr>
          <w:lang w:val="en-US"/>
        </w:rPr>
        <w:t>tower</w:t>
      </w:r>
      <w:r w:rsidRPr="00AD5BF8">
        <w:rPr>
          <w:lang w:val="en-US"/>
        </w:rPr>
        <w:t xml:space="preserve"> or at the adjacent </w:t>
      </w:r>
      <w:r w:rsidR="00A92B3F" w:rsidRPr="00AD5BF8">
        <w:rPr>
          <w:lang w:val="en-US"/>
        </w:rPr>
        <w:t>tower</w:t>
      </w:r>
      <w:r w:rsidRPr="00AD5BF8">
        <w:rPr>
          <w:lang w:val="en-US"/>
        </w:rPr>
        <w:t>, regardless of how many power sources the line has.</w:t>
      </w:r>
    </w:p>
    <w:p w14:paraId="310263F1" w14:textId="6D402D59" w:rsidR="00D55232" w:rsidRPr="00AD5BF8" w:rsidRDefault="00D55232" w:rsidP="003812B1">
      <w:pPr>
        <w:ind w:left="426"/>
        <w:jc w:val="both"/>
        <w:rPr>
          <w:lang w:val="en-US"/>
        </w:rPr>
      </w:pPr>
      <w:r w:rsidRPr="00AD5BF8">
        <w:rPr>
          <w:b/>
          <w:bCs/>
          <w:lang w:val="en-US"/>
        </w:rPr>
        <w:t>120.7</w:t>
      </w:r>
      <w:r w:rsidRPr="00AD5BF8">
        <w:rPr>
          <w:lang w:val="en-US"/>
        </w:rPr>
        <w:t>. For overhead lines of 110 kV and above, it is not necessary to ground all conductors at the work site</w:t>
      </w:r>
      <w:r w:rsidR="00BA2733" w:rsidRPr="00AD5BF8">
        <w:rPr>
          <w:lang w:val="en-US"/>
        </w:rPr>
        <w:t xml:space="preserve">. </w:t>
      </w:r>
      <w:r w:rsidRPr="00AD5BF8">
        <w:rPr>
          <w:lang w:val="en-US"/>
        </w:rPr>
        <w:t xml:space="preserve">It is sufficient to ground only the conductor being worked on, provided that the distances specified in Annex 3 are maintained </w:t>
      </w:r>
      <w:proofErr w:type="gramStart"/>
      <w:r w:rsidRPr="00AD5BF8">
        <w:rPr>
          <w:lang w:val="en-US"/>
        </w:rPr>
        <w:t>from</w:t>
      </w:r>
      <w:proofErr w:type="gramEnd"/>
      <w:r w:rsidRPr="00AD5BF8">
        <w:rPr>
          <w:lang w:val="en-US"/>
        </w:rPr>
        <w:t xml:space="preserve"> other conductors, and all phases are grounded at the disconnection points.</w:t>
      </w:r>
    </w:p>
    <w:p w14:paraId="43C0DD75" w14:textId="49A19F22" w:rsidR="00D55232" w:rsidRPr="00AD5BF8" w:rsidRDefault="00D55232" w:rsidP="006D732A">
      <w:pPr>
        <w:ind w:left="426"/>
        <w:jc w:val="both"/>
        <w:rPr>
          <w:lang w:val="en-US"/>
        </w:rPr>
      </w:pPr>
      <w:r w:rsidRPr="00AD5BF8">
        <w:rPr>
          <w:b/>
          <w:bCs/>
          <w:lang w:val="en-US"/>
        </w:rPr>
        <w:t>120.8.</w:t>
      </w:r>
      <w:r w:rsidRPr="00AD5BF8">
        <w:rPr>
          <w:lang w:val="en-US"/>
        </w:rPr>
        <w:t xml:space="preserve"> If the overhead line is in a zone of induced </w:t>
      </w:r>
      <w:r w:rsidR="003812B1" w:rsidRPr="00AD5BF8">
        <w:rPr>
          <w:lang w:val="en-US"/>
        </w:rPr>
        <w:t>voltage</w:t>
      </w:r>
      <w:r w:rsidRPr="00AD5BF8">
        <w:rPr>
          <w:lang w:val="en-US"/>
        </w:rPr>
        <w:t>, grounding devices must be installed at each work site (</w:t>
      </w:r>
      <w:r w:rsidR="00A92B3F" w:rsidRPr="00AD5BF8">
        <w:rPr>
          <w:lang w:val="en-US"/>
        </w:rPr>
        <w:t>tower</w:t>
      </w:r>
      <w:r w:rsidRPr="00AD5BF8">
        <w:rPr>
          <w:lang w:val="en-US"/>
        </w:rPr>
        <w:t>).</w:t>
      </w:r>
      <w:r w:rsidR="00BA2733" w:rsidRPr="00AD5BF8">
        <w:rPr>
          <w:lang w:val="en-US"/>
        </w:rPr>
        <w:t xml:space="preserve"> </w:t>
      </w:r>
      <w:r w:rsidRPr="00AD5BF8">
        <w:rPr>
          <w:lang w:val="en-US"/>
        </w:rPr>
        <w:t>Additionally, mechanisms, cranes, and personnel lifting platforms used must be grounded.</w:t>
      </w:r>
      <w:r w:rsidR="00BA2733" w:rsidRPr="00AD5BF8">
        <w:rPr>
          <w:lang w:val="en-US"/>
        </w:rPr>
        <w:t xml:space="preserve"> </w:t>
      </w:r>
      <w:r w:rsidRPr="00AD5BF8">
        <w:rPr>
          <w:lang w:val="en-US"/>
        </w:rPr>
        <w:t xml:space="preserve">The baskets of lifting platforms must be connected to a portable grounding device of the same cross-section as the grounding device used for the overhead line conductors, to equalize </w:t>
      </w:r>
      <w:proofErr w:type="gramStart"/>
      <w:r w:rsidRPr="00AD5BF8">
        <w:rPr>
          <w:lang w:val="en-US"/>
        </w:rPr>
        <w:t>potentials</w:t>
      </w:r>
      <w:proofErr w:type="gramEnd"/>
      <w:r w:rsidRPr="00AD5BF8">
        <w:rPr>
          <w:lang w:val="en-US"/>
        </w:rPr>
        <w:t>.</w:t>
      </w:r>
    </w:p>
    <w:p w14:paraId="58FCA13A" w14:textId="49D0655F" w:rsidR="00D55232" w:rsidRPr="00AD5BF8" w:rsidRDefault="00D55232" w:rsidP="006D732A">
      <w:pPr>
        <w:ind w:left="426"/>
        <w:jc w:val="both"/>
        <w:rPr>
          <w:lang w:val="en-US"/>
        </w:rPr>
      </w:pPr>
      <w:r w:rsidRPr="00AD5BF8">
        <w:rPr>
          <w:b/>
          <w:bCs/>
          <w:lang w:val="en-US"/>
        </w:rPr>
        <w:t>120.9.</w:t>
      </w:r>
      <w:r w:rsidRPr="00AD5BF8">
        <w:rPr>
          <w:lang w:val="en-US"/>
        </w:rPr>
        <w:t xml:space="preserve"> If the induced </w:t>
      </w:r>
      <w:r w:rsidR="006D732A" w:rsidRPr="00AD5BF8">
        <w:rPr>
          <w:lang w:val="en-US"/>
        </w:rPr>
        <w:t>voltage</w:t>
      </w:r>
      <w:r w:rsidRPr="00AD5BF8">
        <w:rPr>
          <w:lang w:val="en-US"/>
        </w:rPr>
        <w:t xml:space="preserve"> in the overhead line exceeds 50 V, work may be performed only with grounding at the work site.</w:t>
      </w:r>
      <w:r w:rsidR="00BA2733" w:rsidRPr="00AD5BF8">
        <w:rPr>
          <w:lang w:val="en-US"/>
        </w:rPr>
        <w:t xml:space="preserve"> </w:t>
      </w:r>
      <w:r w:rsidRPr="00AD5BF8">
        <w:rPr>
          <w:lang w:val="en-US"/>
        </w:rPr>
        <w:t>In this case, grounding at disconnection points is prohibited.</w:t>
      </w:r>
    </w:p>
    <w:p w14:paraId="263D35BB" w14:textId="23C50649" w:rsidR="00D55232" w:rsidRPr="00AD5BF8" w:rsidRDefault="00D55232" w:rsidP="00337404">
      <w:pPr>
        <w:jc w:val="both"/>
        <w:rPr>
          <w:lang w:val="en-US"/>
        </w:rPr>
      </w:pPr>
      <w:r w:rsidRPr="00AD5BF8">
        <w:rPr>
          <w:b/>
          <w:bCs/>
          <w:lang w:val="en-US"/>
        </w:rPr>
        <w:t>121.</w:t>
      </w:r>
      <w:r w:rsidRPr="00AD5BF8">
        <w:rPr>
          <w:lang w:val="en-US"/>
        </w:rPr>
        <w:t xml:space="preserve"> When measuring the grounding resistance of </w:t>
      </w:r>
      <w:r w:rsidR="00337404" w:rsidRPr="00AD5BF8">
        <w:rPr>
          <w:lang w:val="en-US"/>
        </w:rPr>
        <w:t>the towers</w:t>
      </w:r>
      <w:r w:rsidRPr="00AD5BF8">
        <w:rPr>
          <w:lang w:val="en-US"/>
        </w:rPr>
        <w:t>, the lightning protection cable's grounding conductor must be disconnected and reconnected only after grounding the cable.</w:t>
      </w:r>
      <w:r w:rsidRPr="00AD5BF8">
        <w:rPr>
          <w:lang w:val="en-US"/>
        </w:rPr>
        <w:br/>
      </w:r>
      <w:r w:rsidR="006D732A" w:rsidRPr="00AD5BF8">
        <w:rPr>
          <w:lang w:val="en-US"/>
        </w:rPr>
        <w:t>Bolted</w:t>
      </w:r>
      <w:r w:rsidRPr="00AD5BF8">
        <w:rPr>
          <w:lang w:val="en-US"/>
        </w:rPr>
        <w:t xml:space="preserve"> clamps connecting the grounding conductor to the </w:t>
      </w:r>
      <w:r w:rsidR="00337404" w:rsidRPr="00AD5BF8">
        <w:rPr>
          <w:lang w:val="en-US"/>
        </w:rPr>
        <w:t>tower</w:t>
      </w:r>
      <w:r w:rsidR="006D732A" w:rsidRPr="00AD5BF8">
        <w:rPr>
          <w:lang w:val="en-US"/>
        </w:rPr>
        <w:t>’s</w:t>
      </w:r>
      <w:r w:rsidRPr="00AD5BF8">
        <w:rPr>
          <w:lang w:val="en-US"/>
        </w:rPr>
        <w:t xml:space="preserve"> grounding contour may be disconnected and reconnected only after grounding the conductor.</w:t>
      </w:r>
    </w:p>
    <w:p w14:paraId="15430919" w14:textId="7EC97492" w:rsidR="00D55232" w:rsidRPr="00AD5BF8" w:rsidRDefault="00D55232" w:rsidP="00D55232">
      <w:pPr>
        <w:rPr>
          <w:lang w:val="en-US"/>
        </w:rPr>
      </w:pPr>
      <w:r w:rsidRPr="00AD5BF8">
        <w:rPr>
          <w:b/>
          <w:bCs/>
          <w:lang w:val="en-US"/>
        </w:rPr>
        <w:t>122.</w:t>
      </w:r>
      <w:r w:rsidRPr="00AD5BF8">
        <w:rPr>
          <w:lang w:val="en-US"/>
        </w:rPr>
        <w:t xml:space="preserve"> During overhead line inspection, climbing </w:t>
      </w:r>
      <w:r w:rsidR="00A61606" w:rsidRPr="00AD5BF8">
        <w:rPr>
          <w:lang w:val="en-US"/>
        </w:rPr>
        <w:t xml:space="preserve">to the towers </w:t>
      </w:r>
      <w:r w:rsidRPr="00AD5BF8">
        <w:rPr>
          <w:lang w:val="en-US"/>
        </w:rPr>
        <w:t>or structures is prohibited.</w:t>
      </w:r>
    </w:p>
    <w:p w14:paraId="47C0C678" w14:textId="78FC51FD" w:rsidR="00D55232" w:rsidRPr="00AD5BF8" w:rsidRDefault="00D55232" w:rsidP="00337404">
      <w:pPr>
        <w:jc w:val="both"/>
        <w:rPr>
          <w:lang w:val="en-US"/>
        </w:rPr>
      </w:pPr>
      <w:r w:rsidRPr="00AD5BF8">
        <w:rPr>
          <w:b/>
          <w:bCs/>
          <w:lang w:val="en-US"/>
        </w:rPr>
        <w:t>123.</w:t>
      </w:r>
      <w:r w:rsidRPr="00AD5BF8">
        <w:rPr>
          <w:lang w:val="en-US"/>
        </w:rPr>
        <w:t xml:space="preserve"> Climbing </w:t>
      </w:r>
      <w:r w:rsidR="00DF2B9B" w:rsidRPr="00AD5BF8">
        <w:rPr>
          <w:lang w:val="en-US"/>
        </w:rPr>
        <w:t>to the tower</w:t>
      </w:r>
      <w:r w:rsidRPr="00AD5BF8">
        <w:rPr>
          <w:lang w:val="en-US"/>
        </w:rPr>
        <w:t xml:space="preserve"> and working on it is allowed only after ensuring that the </w:t>
      </w:r>
      <w:r w:rsidR="002D21FC" w:rsidRPr="00AD5BF8">
        <w:rPr>
          <w:lang w:val="en-US"/>
        </w:rPr>
        <w:t xml:space="preserve">tower </w:t>
      </w:r>
      <w:r w:rsidRPr="00AD5BF8">
        <w:rPr>
          <w:lang w:val="en-US"/>
        </w:rPr>
        <w:t>is sufficiently strong and free of structures that obstruct safe climbing.</w:t>
      </w:r>
      <w:r w:rsidR="00935AFF" w:rsidRPr="00AD5BF8">
        <w:rPr>
          <w:lang w:val="en-US"/>
        </w:rPr>
        <w:t xml:space="preserve"> </w:t>
      </w:r>
      <w:r w:rsidRPr="00AD5BF8">
        <w:rPr>
          <w:lang w:val="en-US"/>
        </w:rPr>
        <w:t xml:space="preserve">When climbing a reinforced concrete </w:t>
      </w:r>
      <w:r w:rsidR="00DF2B9B" w:rsidRPr="00AD5BF8">
        <w:rPr>
          <w:lang w:val="en-US"/>
        </w:rPr>
        <w:t>pole</w:t>
      </w:r>
      <w:r w:rsidRPr="00AD5BF8">
        <w:rPr>
          <w:lang w:val="en-US"/>
        </w:rPr>
        <w:t xml:space="preserve">, the body safety harness rope must be attached to the </w:t>
      </w:r>
      <w:r w:rsidR="00DF2B9B" w:rsidRPr="00AD5BF8">
        <w:rPr>
          <w:lang w:val="en-US"/>
        </w:rPr>
        <w:t>pole</w:t>
      </w:r>
      <w:r w:rsidRPr="00AD5BF8">
        <w:rPr>
          <w:lang w:val="en-US"/>
        </w:rPr>
        <w:t xml:space="preserve"> immediately.</w:t>
      </w:r>
      <w:r w:rsidR="00935AFF" w:rsidRPr="00AD5BF8">
        <w:rPr>
          <w:lang w:val="en-US"/>
        </w:rPr>
        <w:t xml:space="preserve"> </w:t>
      </w:r>
      <w:r w:rsidRPr="00AD5BF8">
        <w:rPr>
          <w:lang w:val="en-US"/>
        </w:rPr>
        <w:t>After climbing 20–30 cm, the climbing equipment, safety harness, rope, and locking mechanisms must be tested.</w:t>
      </w:r>
      <w:r w:rsidR="00935AFF" w:rsidRPr="00AD5BF8">
        <w:rPr>
          <w:lang w:val="en-US"/>
        </w:rPr>
        <w:t xml:space="preserve"> </w:t>
      </w:r>
      <w:r w:rsidRPr="00AD5BF8">
        <w:rPr>
          <w:lang w:val="en-US"/>
        </w:rPr>
        <w:t>If everything is in good condition, the worker may continue climbing to the working position.</w:t>
      </w:r>
      <w:r w:rsidR="00935AFF" w:rsidRPr="00AD5BF8">
        <w:rPr>
          <w:lang w:val="en-US"/>
        </w:rPr>
        <w:t xml:space="preserve"> </w:t>
      </w:r>
      <w:r w:rsidRPr="00AD5BF8">
        <w:rPr>
          <w:lang w:val="en-US"/>
        </w:rPr>
        <w:t>If the rope needs to be moved over metal structures, brackets, crossarms, or other obstacles, two ropes must be used, attaching the second one before detaching the first.</w:t>
      </w:r>
      <w:r w:rsidR="00297E22" w:rsidRPr="00AD5BF8">
        <w:rPr>
          <w:lang w:val="en-US"/>
        </w:rPr>
        <w:t xml:space="preserve"> </w:t>
      </w:r>
      <w:r w:rsidRPr="00AD5BF8">
        <w:rPr>
          <w:lang w:val="en-US"/>
        </w:rPr>
        <w:t xml:space="preserve">A worker on the </w:t>
      </w:r>
      <w:r w:rsidR="002F13EC" w:rsidRPr="00AD5BF8">
        <w:rPr>
          <w:lang w:val="en-US"/>
        </w:rPr>
        <w:t>tower</w:t>
      </w:r>
      <w:r w:rsidRPr="00AD5BF8">
        <w:rPr>
          <w:lang w:val="en-US"/>
        </w:rPr>
        <w:t xml:space="preserve"> must be secured with a fall arrest system (harness).</w:t>
      </w:r>
      <w:r w:rsidR="00935AFF" w:rsidRPr="00AD5BF8">
        <w:rPr>
          <w:lang w:val="en-US"/>
        </w:rPr>
        <w:t xml:space="preserve"> </w:t>
      </w:r>
      <w:r w:rsidRPr="00AD5BF8">
        <w:rPr>
          <w:lang w:val="en-US"/>
        </w:rPr>
        <w:t>When working with self-propelled personnel lifts, the worker must be secured with a harness rope and wear a protective helmet.</w:t>
      </w:r>
    </w:p>
    <w:p w14:paraId="498AC0E3" w14:textId="43221258" w:rsidR="00D55232" w:rsidRPr="00AD5BF8" w:rsidRDefault="00D55232" w:rsidP="00F57335">
      <w:pPr>
        <w:jc w:val="both"/>
        <w:rPr>
          <w:lang w:val="en-US"/>
        </w:rPr>
      </w:pPr>
      <w:r w:rsidRPr="00AD5BF8">
        <w:rPr>
          <w:lang w:val="en-US"/>
        </w:rPr>
        <w:t xml:space="preserve">If climbing with climbing spikes or ladders is unsafe (e.g., the </w:t>
      </w:r>
      <w:r w:rsidR="00F57335" w:rsidRPr="00AD5BF8">
        <w:rPr>
          <w:lang w:val="en-US"/>
        </w:rPr>
        <w:t>concrete</w:t>
      </w:r>
      <w:r w:rsidR="00F57335" w:rsidRPr="00AD5BF8">
        <w:rPr>
          <w:lang w:val="en-US"/>
        </w:rPr>
        <w:t xml:space="preserve"> </w:t>
      </w:r>
      <w:r w:rsidR="002F13EC" w:rsidRPr="00AD5BF8">
        <w:rPr>
          <w:lang w:val="en-US"/>
        </w:rPr>
        <w:t>tower</w:t>
      </w:r>
      <w:r w:rsidRPr="00AD5BF8">
        <w:rPr>
          <w:lang w:val="en-US"/>
        </w:rPr>
        <w:t xml:space="preserve"> is not strong enough or obstructed by mounted structures), the </w:t>
      </w:r>
      <w:r w:rsidR="00F57335" w:rsidRPr="00AD5BF8">
        <w:rPr>
          <w:lang w:val="en-US"/>
        </w:rPr>
        <w:t>concrete</w:t>
      </w:r>
      <w:r w:rsidR="00F57335" w:rsidRPr="00AD5BF8">
        <w:rPr>
          <w:lang w:val="en-US"/>
        </w:rPr>
        <w:t xml:space="preserve"> </w:t>
      </w:r>
      <w:r w:rsidR="002F13EC" w:rsidRPr="00AD5BF8">
        <w:rPr>
          <w:lang w:val="en-US"/>
        </w:rPr>
        <w:t>tower</w:t>
      </w:r>
      <w:r w:rsidRPr="00AD5BF8">
        <w:rPr>
          <w:lang w:val="en-US"/>
        </w:rPr>
        <w:t xml:space="preserve"> must be reinforced or </w:t>
      </w:r>
      <w:proofErr w:type="gramStart"/>
      <w:r w:rsidRPr="00AD5BF8">
        <w:rPr>
          <w:lang w:val="en-US"/>
        </w:rPr>
        <w:t>a personnel</w:t>
      </w:r>
      <w:proofErr w:type="gramEnd"/>
      <w:r w:rsidRPr="00AD5BF8">
        <w:rPr>
          <w:lang w:val="en-US"/>
        </w:rPr>
        <w:t xml:space="preserve"> lifting mechanism must be used.</w:t>
      </w:r>
    </w:p>
    <w:p w14:paraId="7B135D1E" w14:textId="6E42F573" w:rsidR="00D66C01" w:rsidRPr="00AD5BF8" w:rsidRDefault="00D66C01" w:rsidP="00D66C01">
      <w:pPr>
        <w:rPr>
          <w:lang w:val="en-US"/>
        </w:rPr>
      </w:pPr>
      <w:r w:rsidRPr="00AD5BF8">
        <w:rPr>
          <w:b/>
          <w:bCs/>
          <w:lang w:val="en-US"/>
        </w:rPr>
        <w:t>124.</w:t>
      </w:r>
      <w:r w:rsidRPr="00AD5BF8">
        <w:rPr>
          <w:lang w:val="en-US"/>
        </w:rPr>
        <w:t xml:space="preserve"> When climbing metal </w:t>
      </w:r>
      <w:r w:rsidR="00F57335" w:rsidRPr="00AD5BF8">
        <w:rPr>
          <w:lang w:val="en-US"/>
        </w:rPr>
        <w:t>towers</w:t>
      </w:r>
      <w:r w:rsidRPr="00AD5BF8">
        <w:rPr>
          <w:lang w:val="en-US"/>
        </w:rPr>
        <w:t xml:space="preserve"> or substation portals where the distance between crossbars is no more than 0.6 m and the angle is no more than 30 degrees, or where steps are installed, the </w:t>
      </w:r>
      <w:r w:rsidR="002048A5" w:rsidRPr="00AD5BF8">
        <w:rPr>
          <w:lang w:val="en-US"/>
        </w:rPr>
        <w:t>following</w:t>
      </w:r>
      <w:r w:rsidRPr="00AD5BF8">
        <w:rPr>
          <w:lang w:val="en-US"/>
        </w:rPr>
        <w:t xml:space="preserve"> safety measures must be </w:t>
      </w:r>
      <w:r w:rsidR="002048A5" w:rsidRPr="00AD5BF8">
        <w:rPr>
          <w:lang w:val="en-US"/>
        </w:rPr>
        <w:t>followed</w:t>
      </w:r>
      <w:r w:rsidRPr="00AD5BF8">
        <w:rPr>
          <w:lang w:val="en-US"/>
        </w:rPr>
        <w:t>:</w:t>
      </w:r>
    </w:p>
    <w:p w14:paraId="30E83B71" w14:textId="40FE3A54" w:rsidR="00D66C01" w:rsidRPr="00AD5BF8" w:rsidRDefault="00D66C01" w:rsidP="002048A5">
      <w:pPr>
        <w:ind w:firstLine="1296"/>
        <w:rPr>
          <w:lang w:val="en-US"/>
        </w:rPr>
      </w:pPr>
      <w:r w:rsidRPr="00AD5BF8">
        <w:rPr>
          <w:b/>
          <w:bCs/>
          <w:lang w:val="en-US"/>
        </w:rPr>
        <w:t>124.1.</w:t>
      </w:r>
      <w:r w:rsidRPr="00AD5BF8">
        <w:rPr>
          <w:lang w:val="en-US"/>
        </w:rPr>
        <w:t xml:space="preserve"> Climb </w:t>
      </w:r>
      <w:r w:rsidR="002048A5" w:rsidRPr="00AD5BF8">
        <w:rPr>
          <w:lang w:val="en-US"/>
        </w:rPr>
        <w:t xml:space="preserve">to </w:t>
      </w:r>
      <w:r w:rsidRPr="00AD5BF8">
        <w:rPr>
          <w:lang w:val="en-US"/>
        </w:rPr>
        <w:t xml:space="preserve">the </w:t>
      </w:r>
      <w:r w:rsidR="002048A5" w:rsidRPr="00AD5BF8">
        <w:rPr>
          <w:lang w:val="en-US"/>
        </w:rPr>
        <w:t xml:space="preserve">tower </w:t>
      </w:r>
      <w:r w:rsidRPr="00AD5BF8">
        <w:rPr>
          <w:lang w:val="en-US"/>
        </w:rPr>
        <w:t>or portal from the windward side.</w:t>
      </w:r>
    </w:p>
    <w:p w14:paraId="583D2C0D" w14:textId="77777777" w:rsidR="00D66C01" w:rsidRPr="00AD5BF8" w:rsidRDefault="00D66C01" w:rsidP="002048A5">
      <w:pPr>
        <w:ind w:left="1296"/>
        <w:rPr>
          <w:lang w:val="en-US"/>
        </w:rPr>
      </w:pPr>
      <w:r w:rsidRPr="00AD5BF8">
        <w:rPr>
          <w:b/>
          <w:bCs/>
          <w:lang w:val="en-US"/>
        </w:rPr>
        <w:t>124.2.</w:t>
      </w:r>
      <w:r w:rsidRPr="00AD5BF8">
        <w:rPr>
          <w:lang w:val="en-US"/>
        </w:rPr>
        <w:t> Use a harness with two lanyards, so that one lanyard is always attached during climbing.</w:t>
      </w:r>
    </w:p>
    <w:p w14:paraId="3DCFCBEF" w14:textId="77777777" w:rsidR="00D66C01" w:rsidRPr="00AD5BF8" w:rsidRDefault="00D66C01" w:rsidP="002048A5">
      <w:pPr>
        <w:ind w:firstLine="1296"/>
        <w:rPr>
          <w:lang w:val="en-US"/>
        </w:rPr>
      </w:pPr>
      <w:r w:rsidRPr="00AD5BF8">
        <w:rPr>
          <w:b/>
          <w:bCs/>
          <w:lang w:val="en-US"/>
        </w:rPr>
        <w:t>124.3.</w:t>
      </w:r>
      <w:r w:rsidRPr="00AD5BF8">
        <w:rPr>
          <w:lang w:val="en-US"/>
        </w:rPr>
        <w:t> Wear non-slip footwear suitable for metal structures and gloves.</w:t>
      </w:r>
    </w:p>
    <w:p w14:paraId="67CF682A" w14:textId="4C1E57E5" w:rsidR="00D66C01" w:rsidRPr="00AD5BF8" w:rsidRDefault="00D66C01" w:rsidP="00434114">
      <w:pPr>
        <w:ind w:left="1296"/>
        <w:jc w:val="both"/>
        <w:rPr>
          <w:lang w:val="en-US"/>
        </w:rPr>
      </w:pPr>
      <w:r w:rsidRPr="00AD5BF8">
        <w:rPr>
          <w:b/>
          <w:bCs/>
          <w:lang w:val="en-US"/>
        </w:rPr>
        <w:lastRenderedPageBreak/>
        <w:t>124.4.</w:t>
      </w:r>
      <w:r w:rsidRPr="00AD5BF8">
        <w:rPr>
          <w:lang w:val="en-US"/>
        </w:rPr>
        <w:t xml:space="preserve"> Do not carry equipment or </w:t>
      </w:r>
      <w:r w:rsidR="00434114" w:rsidRPr="00AD5BF8">
        <w:rPr>
          <w:lang w:val="en-US"/>
        </w:rPr>
        <w:t>tools</w:t>
      </w:r>
      <w:r w:rsidRPr="00AD5BF8">
        <w:rPr>
          <w:lang w:val="en-US"/>
        </w:rPr>
        <w:t> while climbing (they must be lifted to the work site using a rope afterward).</w:t>
      </w:r>
    </w:p>
    <w:p w14:paraId="1ADBF305" w14:textId="3532E3E4" w:rsidR="00D66C01" w:rsidRPr="00AD5BF8" w:rsidRDefault="00D66C01" w:rsidP="00B00312">
      <w:pPr>
        <w:ind w:left="1276"/>
        <w:jc w:val="both"/>
        <w:rPr>
          <w:lang w:val="en-US"/>
        </w:rPr>
      </w:pPr>
      <w:r w:rsidRPr="00AD5BF8">
        <w:rPr>
          <w:b/>
          <w:bCs/>
          <w:lang w:val="en-US"/>
        </w:rPr>
        <w:t>124.5.</w:t>
      </w:r>
      <w:r w:rsidRPr="00AD5BF8">
        <w:rPr>
          <w:lang w:val="en-US"/>
        </w:rPr>
        <w:t xml:space="preserve"> Do not start work until all workers who </w:t>
      </w:r>
      <w:proofErr w:type="gramStart"/>
      <w:r w:rsidRPr="00AD5BF8">
        <w:rPr>
          <w:lang w:val="en-US"/>
        </w:rPr>
        <w:t>will be</w:t>
      </w:r>
      <w:proofErr w:type="gramEnd"/>
      <w:r w:rsidRPr="00AD5BF8">
        <w:rPr>
          <w:lang w:val="en-US"/>
        </w:rPr>
        <w:t xml:space="preserve"> working on the </w:t>
      </w:r>
      <w:r w:rsidR="00B00312" w:rsidRPr="00AD5BF8">
        <w:rPr>
          <w:lang w:val="en-US"/>
        </w:rPr>
        <w:t>tower</w:t>
      </w:r>
      <w:r w:rsidRPr="00AD5BF8">
        <w:rPr>
          <w:lang w:val="en-US"/>
        </w:rPr>
        <w:t xml:space="preserve"> or portal have climbed up.</w:t>
      </w:r>
    </w:p>
    <w:p w14:paraId="0306BF8B" w14:textId="56944374" w:rsidR="00D66C01" w:rsidRPr="00AD5BF8" w:rsidRDefault="00D66C01" w:rsidP="001F6583">
      <w:pPr>
        <w:ind w:left="1276"/>
        <w:rPr>
          <w:lang w:val="en-US"/>
        </w:rPr>
      </w:pPr>
      <w:r w:rsidRPr="00AD5BF8">
        <w:rPr>
          <w:b/>
          <w:bCs/>
          <w:lang w:val="en-US"/>
        </w:rPr>
        <w:t>124.6.</w:t>
      </w:r>
      <w:r w:rsidRPr="00AD5BF8">
        <w:rPr>
          <w:lang w:val="en-US"/>
        </w:rPr>
        <w:t xml:space="preserve"> Do not climb iced-over </w:t>
      </w:r>
      <w:r w:rsidR="001F6583" w:rsidRPr="00AD5BF8">
        <w:rPr>
          <w:lang w:val="en-US"/>
        </w:rPr>
        <w:t>towers</w:t>
      </w:r>
      <w:r w:rsidRPr="00AD5BF8">
        <w:rPr>
          <w:lang w:val="en-US"/>
        </w:rPr>
        <w:t xml:space="preserve"> or portals.</w:t>
      </w:r>
    </w:p>
    <w:p w14:paraId="34EED7DE" w14:textId="7EEBD1D1" w:rsidR="00D66C01" w:rsidRPr="00AD5BF8" w:rsidRDefault="00D66C01" w:rsidP="001F6583">
      <w:pPr>
        <w:ind w:left="1276"/>
        <w:jc w:val="both"/>
        <w:rPr>
          <w:lang w:val="en-US"/>
        </w:rPr>
      </w:pPr>
      <w:r w:rsidRPr="00AD5BF8">
        <w:rPr>
          <w:lang w:val="en-US"/>
        </w:rPr>
        <w:t xml:space="preserve">If the distance between crossbars exceeds 0.6 m, or the angle is greater than 30 degrees, and no steps are installed, a self-propelled personnel lift must be used to access the metal </w:t>
      </w:r>
      <w:r w:rsidR="001F6583" w:rsidRPr="00AD5BF8">
        <w:rPr>
          <w:lang w:val="en-US"/>
        </w:rPr>
        <w:t>towers</w:t>
      </w:r>
      <w:r w:rsidRPr="00AD5BF8">
        <w:rPr>
          <w:lang w:val="en-US"/>
        </w:rPr>
        <w:t xml:space="preserve"> or portals.</w:t>
      </w:r>
    </w:p>
    <w:p w14:paraId="1D887C44" w14:textId="6AD73CA3" w:rsidR="00D66C01" w:rsidRPr="00AD5BF8" w:rsidRDefault="00D66C01" w:rsidP="00C56D22">
      <w:pPr>
        <w:jc w:val="both"/>
        <w:rPr>
          <w:lang w:val="en-US"/>
        </w:rPr>
      </w:pPr>
      <w:r w:rsidRPr="00AD5BF8">
        <w:rPr>
          <w:b/>
          <w:bCs/>
          <w:lang w:val="en-US"/>
        </w:rPr>
        <w:t>125.</w:t>
      </w:r>
      <w:r w:rsidRPr="00AD5BF8">
        <w:rPr>
          <w:lang w:val="en-US"/>
        </w:rPr>
        <w:t> In multi-circuit overhead lines with horizontally arranged circuits, after disconnecting one circuit, work is allowed only on the side of the disconnected circuit.</w:t>
      </w:r>
      <w:r w:rsidR="00B64DEE" w:rsidRPr="00AD5BF8">
        <w:rPr>
          <w:lang w:val="en-US"/>
        </w:rPr>
        <w:t xml:space="preserve"> </w:t>
      </w:r>
      <w:r w:rsidRPr="00AD5BF8">
        <w:rPr>
          <w:lang w:val="en-US"/>
        </w:rPr>
        <w:t>Crossing over crossarms that support energized circuits is prohibited.</w:t>
      </w:r>
    </w:p>
    <w:p w14:paraId="1813EF0F" w14:textId="6AD2AC94" w:rsidR="00D66C01" w:rsidRPr="00AD5BF8" w:rsidRDefault="00D66C01" w:rsidP="00D502D7">
      <w:pPr>
        <w:jc w:val="both"/>
        <w:rPr>
          <w:b/>
          <w:bCs/>
          <w:lang w:val="en-US"/>
        </w:rPr>
      </w:pPr>
      <w:r w:rsidRPr="00AD5BF8">
        <w:rPr>
          <w:b/>
          <w:bCs/>
          <w:lang w:val="en-US"/>
        </w:rPr>
        <w:t>126.</w:t>
      </w:r>
      <w:r w:rsidRPr="00AD5BF8">
        <w:rPr>
          <w:lang w:val="en-US"/>
        </w:rPr>
        <w:t> In multi-circuit overhead lines with vertically arranged circuits, work on a disconnected circuit is allowed only if it is below the energized circuits.</w:t>
      </w:r>
      <w:r w:rsidR="00B64DEE" w:rsidRPr="00AD5BF8">
        <w:rPr>
          <w:lang w:val="en-US"/>
        </w:rPr>
        <w:t xml:space="preserve"> </w:t>
      </w:r>
      <w:r w:rsidRPr="00AD5BF8">
        <w:rPr>
          <w:lang w:val="en-US"/>
        </w:rPr>
        <w:t xml:space="preserve">Climbing the </w:t>
      </w:r>
      <w:r w:rsidR="00C56D22" w:rsidRPr="00AD5BF8">
        <w:rPr>
          <w:lang w:val="en-US"/>
        </w:rPr>
        <w:t>tower</w:t>
      </w:r>
      <w:r w:rsidRPr="00AD5BF8">
        <w:rPr>
          <w:lang w:val="en-US"/>
        </w:rPr>
        <w:t xml:space="preserve"> is allowed only on the side of the disconnected circuit.</w:t>
      </w:r>
      <w:r w:rsidR="00D565C8" w:rsidRPr="00AD5BF8">
        <w:rPr>
          <w:lang w:val="en-US"/>
        </w:rPr>
        <w:t xml:space="preserve"> </w:t>
      </w:r>
      <w:r w:rsidRPr="00AD5BF8">
        <w:rPr>
          <w:b/>
          <w:bCs/>
          <w:lang w:val="en-US"/>
        </w:rPr>
        <w:t>Replacing or adjusting conductors in the disconnected circuit is prohibited.</w:t>
      </w:r>
    </w:p>
    <w:p w14:paraId="4FC6C852" w14:textId="5A9E6D55" w:rsidR="00D66C01" w:rsidRPr="00AD5BF8" w:rsidRDefault="00D66C01" w:rsidP="00AA6119">
      <w:pPr>
        <w:jc w:val="both"/>
        <w:rPr>
          <w:lang w:val="en-US"/>
        </w:rPr>
      </w:pPr>
      <w:r w:rsidRPr="00AD5BF8">
        <w:rPr>
          <w:b/>
          <w:bCs/>
          <w:lang w:val="en-US"/>
        </w:rPr>
        <w:t>127.</w:t>
      </w:r>
      <w:r w:rsidRPr="00AD5BF8">
        <w:rPr>
          <w:lang w:val="en-US"/>
        </w:rPr>
        <w:t xml:space="preserve"> In multi-circuit overhead lines of 35 kV and above, when working on a disconnected circuit, red flags must be hung on the </w:t>
      </w:r>
      <w:r w:rsidR="00AA6119" w:rsidRPr="00AD5BF8">
        <w:rPr>
          <w:lang w:val="en-US"/>
        </w:rPr>
        <w:t xml:space="preserve">concreate pole </w:t>
      </w:r>
      <w:r w:rsidRPr="00AD5BF8">
        <w:rPr>
          <w:lang w:val="en-US"/>
        </w:rPr>
        <w:t>stem 2–3 meters high on the side of the energized circuits.</w:t>
      </w:r>
    </w:p>
    <w:p w14:paraId="17FFE2A2" w14:textId="7946502B" w:rsidR="00D66C01" w:rsidRPr="00AD5BF8" w:rsidRDefault="00D66C01" w:rsidP="00217AF8">
      <w:pPr>
        <w:jc w:val="both"/>
        <w:rPr>
          <w:lang w:val="en-US"/>
        </w:rPr>
      </w:pPr>
      <w:r w:rsidRPr="00AD5BF8">
        <w:rPr>
          <w:b/>
          <w:bCs/>
          <w:lang w:val="en-US"/>
        </w:rPr>
        <w:t>128.</w:t>
      </w:r>
      <w:r w:rsidRPr="00AD5BF8">
        <w:rPr>
          <w:lang w:val="en-US"/>
        </w:rPr>
        <w:t xml:space="preserve"> When working on </w:t>
      </w:r>
      <w:r w:rsidR="00217AF8" w:rsidRPr="00AD5BF8">
        <w:rPr>
          <w:lang w:val="en-US"/>
        </w:rPr>
        <w:t>the towers</w:t>
      </w:r>
      <w:r w:rsidRPr="00AD5BF8">
        <w:rPr>
          <w:lang w:val="en-US"/>
        </w:rPr>
        <w:t>, the distances specified in Annexes 3 and 4 between</w:t>
      </w:r>
      <w:r w:rsidR="007B7379" w:rsidRPr="00AD5BF8">
        <w:rPr>
          <w:lang w:val="en-US"/>
        </w:rPr>
        <w:t xml:space="preserve"> </w:t>
      </w:r>
      <w:r w:rsidRPr="00AD5BF8">
        <w:rPr>
          <w:lang w:val="en-US"/>
        </w:rPr>
        <w:t>workers/mechanisms and energized conductors must be maintained.</w:t>
      </w:r>
      <w:r w:rsidR="007B7379" w:rsidRPr="00AD5BF8">
        <w:rPr>
          <w:lang w:val="en-US"/>
        </w:rPr>
        <w:t xml:space="preserve"> </w:t>
      </w:r>
      <w:r w:rsidRPr="00AD5BF8">
        <w:rPr>
          <w:lang w:val="en-US"/>
        </w:rPr>
        <w:t>If these distances cannot be maintained, the conductors must be disconnected and grounded.</w:t>
      </w:r>
    </w:p>
    <w:p w14:paraId="4EA62975" w14:textId="6C45AAF5" w:rsidR="00D66C01" w:rsidRPr="00AD5BF8" w:rsidRDefault="00D66C01" w:rsidP="00217AF8">
      <w:pPr>
        <w:jc w:val="both"/>
        <w:rPr>
          <w:lang w:val="en-US"/>
        </w:rPr>
      </w:pPr>
      <w:r w:rsidRPr="00AD5BF8">
        <w:rPr>
          <w:b/>
          <w:bCs/>
          <w:lang w:val="en-US"/>
        </w:rPr>
        <w:t>129.</w:t>
      </w:r>
      <w:r w:rsidRPr="00AD5BF8">
        <w:rPr>
          <w:lang w:val="en-US"/>
        </w:rPr>
        <w:t xml:space="preserve"> On angle </w:t>
      </w:r>
      <w:r w:rsidR="00217AF8" w:rsidRPr="00AD5BF8">
        <w:rPr>
          <w:lang w:val="en-US"/>
        </w:rPr>
        <w:t>tower</w:t>
      </w:r>
      <w:r w:rsidRPr="00AD5BF8">
        <w:rPr>
          <w:lang w:val="en-US"/>
        </w:rPr>
        <w:t xml:space="preserve"> with pin-type insulators, climbing and working must be done from the outer side of the angle.</w:t>
      </w:r>
    </w:p>
    <w:p w14:paraId="579147B7" w14:textId="56B86EAD" w:rsidR="00D66C01" w:rsidRPr="00AD5BF8" w:rsidRDefault="00D66C01" w:rsidP="0064457A">
      <w:pPr>
        <w:jc w:val="both"/>
        <w:rPr>
          <w:lang w:val="en-US"/>
        </w:rPr>
      </w:pPr>
      <w:r w:rsidRPr="00AD5BF8">
        <w:rPr>
          <w:b/>
          <w:bCs/>
          <w:lang w:val="en-US"/>
        </w:rPr>
        <w:t>130</w:t>
      </w:r>
      <w:r w:rsidRPr="00AD5BF8">
        <w:rPr>
          <w:lang w:val="en-US"/>
        </w:rPr>
        <w:t>. In low-</w:t>
      </w:r>
      <w:r w:rsidR="00217AF8" w:rsidRPr="00AD5BF8">
        <w:rPr>
          <w:lang w:val="en-US"/>
        </w:rPr>
        <w:t>voltage</w:t>
      </w:r>
      <w:r w:rsidRPr="00AD5BF8">
        <w:rPr>
          <w:lang w:val="en-US"/>
        </w:rPr>
        <w:t xml:space="preserve"> overhead lines, when </w:t>
      </w:r>
      <w:proofErr w:type="gramStart"/>
      <w:r w:rsidRPr="00AD5BF8">
        <w:rPr>
          <w:lang w:val="en-US"/>
        </w:rPr>
        <w:t>tensioning</w:t>
      </w:r>
      <w:proofErr w:type="gramEnd"/>
      <w:r w:rsidRPr="00AD5BF8">
        <w:rPr>
          <w:lang w:val="en-US"/>
        </w:rPr>
        <w:t xml:space="preserve"> or replacing conductors mounted on shared </w:t>
      </w:r>
      <w:r w:rsidR="0064457A" w:rsidRPr="00AD5BF8">
        <w:rPr>
          <w:lang w:val="en-US"/>
        </w:rPr>
        <w:t>towers</w:t>
      </w:r>
      <w:r w:rsidRPr="00AD5BF8">
        <w:rPr>
          <w:lang w:val="en-US"/>
        </w:rPr>
        <w:t> with other overhead lines, all lines must be disconnected and grounded either at the work site or on both sides of the work section.</w:t>
      </w:r>
    </w:p>
    <w:p w14:paraId="7B792BFE" w14:textId="32AC76D7" w:rsidR="00D66C01" w:rsidRPr="00AD5BF8" w:rsidRDefault="00D66C01" w:rsidP="006A7519">
      <w:pPr>
        <w:jc w:val="both"/>
        <w:rPr>
          <w:lang w:val="en-US"/>
        </w:rPr>
      </w:pPr>
      <w:r w:rsidRPr="00AD5BF8">
        <w:rPr>
          <w:b/>
          <w:bCs/>
          <w:lang w:val="en-US"/>
        </w:rPr>
        <w:t>131.</w:t>
      </w:r>
      <w:r w:rsidRPr="00AD5BF8">
        <w:rPr>
          <w:lang w:val="en-US"/>
        </w:rPr>
        <w:t> </w:t>
      </w:r>
      <w:r w:rsidR="006A7519" w:rsidRPr="00AD5BF8">
        <w:rPr>
          <w:lang w:val="en-US"/>
        </w:rPr>
        <w:t>Towers</w:t>
      </w:r>
      <w:r w:rsidRPr="00AD5BF8">
        <w:rPr>
          <w:lang w:val="en-US"/>
        </w:rPr>
        <w:t xml:space="preserve"> that may experience unilateral tension during work, which they are not designed to withstand, must be reinforced before starting work.</w:t>
      </w:r>
    </w:p>
    <w:p w14:paraId="72999A6B" w14:textId="6D73078B" w:rsidR="00D66C01" w:rsidRPr="00AD5BF8" w:rsidRDefault="00D66C01" w:rsidP="00706D9F">
      <w:pPr>
        <w:jc w:val="both"/>
        <w:rPr>
          <w:lang w:val="en-US"/>
        </w:rPr>
      </w:pPr>
      <w:r w:rsidRPr="00AD5BF8">
        <w:rPr>
          <w:b/>
          <w:bCs/>
          <w:lang w:val="en-US"/>
        </w:rPr>
        <w:t>132.</w:t>
      </w:r>
      <w:r w:rsidRPr="00AD5BF8">
        <w:rPr>
          <w:lang w:val="en-US"/>
        </w:rPr>
        <w:t xml:space="preserve"> The methods for dismantling and installing </w:t>
      </w:r>
      <w:r w:rsidR="006A7519" w:rsidRPr="00AD5BF8">
        <w:rPr>
          <w:lang w:val="en-US"/>
        </w:rPr>
        <w:t>towers</w:t>
      </w:r>
      <w:r w:rsidRPr="00AD5BF8">
        <w:rPr>
          <w:lang w:val="en-US"/>
        </w:rPr>
        <w:t>, as well as the need and method of reinforcement, are determined by the work supervisor, based on </w:t>
      </w:r>
      <w:r w:rsidR="00706D9F" w:rsidRPr="00AD5BF8">
        <w:rPr>
          <w:lang w:val="en-US"/>
        </w:rPr>
        <w:t>technological</w:t>
      </w:r>
      <w:r w:rsidRPr="00AD5BF8">
        <w:rPr>
          <w:lang w:val="en-US"/>
        </w:rPr>
        <w:t xml:space="preserve"> cards, design documentation, occupational safety regulations, and other normative documents.</w:t>
      </w:r>
    </w:p>
    <w:p w14:paraId="09C5F17C" w14:textId="5EC17B34" w:rsidR="00D66C01" w:rsidRPr="00AD5BF8" w:rsidRDefault="00D66C01" w:rsidP="00706D9F">
      <w:pPr>
        <w:jc w:val="both"/>
        <w:rPr>
          <w:lang w:val="en-US"/>
        </w:rPr>
      </w:pPr>
      <w:r w:rsidRPr="00AD5BF8">
        <w:rPr>
          <w:b/>
          <w:bCs/>
          <w:lang w:val="en-US"/>
        </w:rPr>
        <w:t>133.</w:t>
      </w:r>
      <w:r w:rsidRPr="00AD5BF8">
        <w:rPr>
          <w:lang w:val="en-US"/>
        </w:rPr>
        <w:t> When working on suspension or tension insulator strings, the harness lanyard must be attached to the crossarm.</w:t>
      </w:r>
      <w:r w:rsidR="00AD57FF" w:rsidRPr="00AD5BF8">
        <w:rPr>
          <w:lang w:val="en-US"/>
        </w:rPr>
        <w:t xml:space="preserve"> </w:t>
      </w:r>
      <w:r w:rsidRPr="00AD5BF8">
        <w:rPr>
          <w:lang w:val="en-US"/>
        </w:rPr>
        <w:t>If the lanyard is too short, a fall arrester with a retractable rope (safety reel) must be used.</w:t>
      </w:r>
    </w:p>
    <w:p w14:paraId="09CDEA35" w14:textId="2B7F60A4" w:rsidR="00D66C01" w:rsidRPr="00AD5BF8" w:rsidRDefault="00D66C01" w:rsidP="00913FD7">
      <w:pPr>
        <w:jc w:val="both"/>
        <w:rPr>
          <w:lang w:val="en-US"/>
        </w:rPr>
      </w:pPr>
      <w:r w:rsidRPr="00AD5BF8">
        <w:rPr>
          <w:b/>
          <w:bCs/>
          <w:lang w:val="en-US"/>
        </w:rPr>
        <w:t>134.</w:t>
      </w:r>
      <w:r w:rsidRPr="00AD5BF8">
        <w:rPr>
          <w:lang w:val="en-US"/>
        </w:rPr>
        <w:t xml:space="preserve"> When lifting or lowering conductors, cables, or insulators, it is prohibited to stand on the crossarm or </w:t>
      </w:r>
      <w:r w:rsidR="00913FD7" w:rsidRPr="00AD5BF8">
        <w:rPr>
          <w:lang w:val="en-US"/>
        </w:rPr>
        <w:t>tower</w:t>
      </w:r>
      <w:r w:rsidRPr="00AD5BF8">
        <w:rPr>
          <w:lang w:val="en-US"/>
        </w:rPr>
        <w:t> beneath the crossarms to which the load is being lifted.</w:t>
      </w:r>
    </w:p>
    <w:p w14:paraId="7D81A739" w14:textId="77777777" w:rsidR="003E2481" w:rsidRPr="00AD5BF8" w:rsidRDefault="003E2481" w:rsidP="00B96F30">
      <w:pPr>
        <w:jc w:val="both"/>
        <w:rPr>
          <w:lang w:val="en-US"/>
        </w:rPr>
      </w:pPr>
      <w:r w:rsidRPr="00AD5BF8">
        <w:rPr>
          <w:b/>
          <w:bCs/>
          <w:lang w:val="en-US"/>
        </w:rPr>
        <w:lastRenderedPageBreak/>
        <w:t>135.</w:t>
      </w:r>
      <w:r w:rsidRPr="00AD5BF8">
        <w:rPr>
          <w:lang w:val="en-US"/>
        </w:rPr>
        <w:t> Before starting work on insulator strings using a measuring rod, a visual inspection must be carried out to ensure the condition of the suspended insulators and that all pins and locks in the fittings are present.</w:t>
      </w:r>
    </w:p>
    <w:p w14:paraId="71F933F5" w14:textId="5708E245" w:rsidR="003E2481" w:rsidRPr="00AD5BF8" w:rsidRDefault="003E2481" w:rsidP="00B75A66">
      <w:pPr>
        <w:jc w:val="both"/>
        <w:rPr>
          <w:lang w:val="en-US"/>
        </w:rPr>
      </w:pPr>
      <w:r w:rsidRPr="00AD5BF8">
        <w:rPr>
          <w:b/>
          <w:bCs/>
          <w:lang w:val="en-US"/>
        </w:rPr>
        <w:t>136.</w:t>
      </w:r>
      <w:r w:rsidRPr="00AD5BF8">
        <w:rPr>
          <w:lang w:val="en-US"/>
        </w:rPr>
        <w:t xml:space="preserve"> It is prohibited to approach closer than 8 meters to a broken conductor or a grounded </w:t>
      </w:r>
      <w:r w:rsidR="00B75A66" w:rsidRPr="00AD5BF8">
        <w:rPr>
          <w:lang w:val="en-US"/>
        </w:rPr>
        <w:t>tower</w:t>
      </w:r>
      <w:r w:rsidRPr="00AD5BF8">
        <w:rPr>
          <w:lang w:val="en-US"/>
        </w:rPr>
        <w:t xml:space="preserve"> (portal) in overhead lines and open switchyards, and closer than 4 meters in enclosed switchyards.</w:t>
      </w:r>
    </w:p>
    <w:p w14:paraId="004B40C2" w14:textId="70D6B1F0" w:rsidR="003E2481" w:rsidRPr="00AD5BF8" w:rsidRDefault="003E2481" w:rsidP="00B75A66">
      <w:pPr>
        <w:jc w:val="both"/>
        <w:rPr>
          <w:lang w:val="en-US"/>
        </w:rPr>
      </w:pPr>
      <w:r w:rsidRPr="00AD5BF8">
        <w:rPr>
          <w:b/>
          <w:bCs/>
          <w:lang w:val="en-US"/>
        </w:rPr>
        <w:t>137.</w:t>
      </w:r>
      <w:r w:rsidRPr="00AD5BF8">
        <w:rPr>
          <w:lang w:val="en-US"/>
        </w:rPr>
        <w:t> When working in areas where overhead lines intersect with transportation routes (railways, navigable rivers, canals), and temporary traffic stoppage is required, the work supervisor must summon a representative of the transportation route to the work site. This representative must temporarily stop traffic or warn the crew about approaching vehicles. When allowing vehicles to pass, conductors must be lifted to a safe height.</w:t>
      </w:r>
    </w:p>
    <w:p w14:paraId="6200049A" w14:textId="1A45CD0E" w:rsidR="003E2481" w:rsidRPr="00AD5BF8" w:rsidRDefault="003E2481" w:rsidP="00526D24">
      <w:pPr>
        <w:jc w:val="both"/>
        <w:rPr>
          <w:lang w:val="en-US"/>
        </w:rPr>
      </w:pPr>
      <w:r w:rsidRPr="00AD5BF8">
        <w:rPr>
          <w:b/>
          <w:bCs/>
          <w:lang w:val="en-US"/>
        </w:rPr>
        <w:t>138.</w:t>
      </w:r>
      <w:r w:rsidRPr="00AD5BF8">
        <w:rPr>
          <w:lang w:val="en-US"/>
        </w:rPr>
        <w:t xml:space="preserve"> When working in areas where overhead lines intersect or approach highways and roads, and traffic may be disrupted, a permit from the road </w:t>
      </w:r>
      <w:r w:rsidR="00526D24" w:rsidRPr="00AD5BF8">
        <w:rPr>
          <w:lang w:val="en-US"/>
        </w:rPr>
        <w:t>police</w:t>
      </w:r>
      <w:r w:rsidRPr="00AD5BF8">
        <w:rPr>
          <w:lang w:val="en-US"/>
        </w:rPr>
        <w:t> must be obtained.</w:t>
      </w:r>
    </w:p>
    <w:p w14:paraId="35BD75A5" w14:textId="68D621C2" w:rsidR="003E2481" w:rsidRPr="00AD5BF8" w:rsidRDefault="003E2481" w:rsidP="00526D24">
      <w:pPr>
        <w:jc w:val="both"/>
        <w:rPr>
          <w:lang w:val="en-US"/>
        </w:rPr>
      </w:pPr>
      <w:r w:rsidRPr="00AD5BF8">
        <w:rPr>
          <w:b/>
          <w:bCs/>
          <w:lang w:val="en-US"/>
        </w:rPr>
        <w:t>139.</w:t>
      </w:r>
      <w:r w:rsidRPr="00AD5BF8">
        <w:rPr>
          <w:lang w:val="en-US"/>
        </w:rPr>
        <w:t> When clearing or widening overhead line corridors, and there is a risk that branches or trees may approach conductors closer than the permissible distances specified in Annex 4, work must be carried out under a work order or instruction, or the overhead line must be disconnected and a permit issued to work in the protection zone. The person issuing the work order or instruction must define measures to ensure that branches or trees do not approach conductors closer than the permissible distances specified in Annex 4.</w:t>
      </w:r>
    </w:p>
    <w:p w14:paraId="4056F9CE" w14:textId="77777777" w:rsidR="003E2481" w:rsidRPr="00AD5BF8" w:rsidRDefault="003E2481" w:rsidP="00CD2C54">
      <w:pPr>
        <w:jc w:val="both"/>
        <w:rPr>
          <w:lang w:val="en-US"/>
        </w:rPr>
      </w:pPr>
      <w:r w:rsidRPr="00AD5BF8">
        <w:rPr>
          <w:b/>
          <w:bCs/>
          <w:lang w:val="en-US"/>
        </w:rPr>
        <w:t>140.</w:t>
      </w:r>
      <w:r w:rsidRPr="00AD5BF8">
        <w:rPr>
          <w:lang w:val="en-US"/>
        </w:rPr>
        <w:t> When a thunderstorm is approaching, all work must be stopped on overhead lines, in open switchyards, and in enclosed switchyards at overhead line terminals and line disconnectors.</w:t>
      </w:r>
    </w:p>
    <w:p w14:paraId="3F0E7EF0" w14:textId="515B9FF9" w:rsidR="00CD2C54" w:rsidRPr="00AD5BF8" w:rsidRDefault="003E2481" w:rsidP="00CD2C54">
      <w:pPr>
        <w:jc w:val="both"/>
        <w:rPr>
          <w:lang w:val="en-US"/>
        </w:rPr>
      </w:pPr>
      <w:r w:rsidRPr="00AD5BF8">
        <w:rPr>
          <w:b/>
          <w:bCs/>
          <w:lang w:val="en-US"/>
        </w:rPr>
        <w:t>141.</w:t>
      </w:r>
      <w:r w:rsidRPr="00AD5BF8">
        <w:rPr>
          <w:lang w:val="en-US"/>
        </w:rPr>
        <w:t xml:space="preserve"> In difficult terrain or unfavorable weather conditions, overhead lines must be inspected by two </w:t>
      </w:r>
      <w:r w:rsidR="00CD2C54" w:rsidRPr="00AD5BF8">
        <w:rPr>
          <w:lang w:val="en-US"/>
        </w:rPr>
        <w:t>BC</w:t>
      </w:r>
      <w:r w:rsidRPr="00AD5BF8">
        <w:rPr>
          <w:lang w:val="en-US"/>
        </w:rPr>
        <w:t xml:space="preserve"> employees.</w:t>
      </w:r>
      <w:r w:rsidR="00413343" w:rsidRPr="00AD5BF8">
        <w:rPr>
          <w:lang w:val="en-US"/>
        </w:rPr>
        <w:t xml:space="preserve"> </w:t>
      </w:r>
      <w:r w:rsidRPr="00AD5BF8">
        <w:rPr>
          <w:lang w:val="en-US"/>
        </w:rPr>
        <w:t xml:space="preserve">In other cases, one </w:t>
      </w:r>
      <w:r w:rsidR="00CD2C54" w:rsidRPr="00AD5BF8">
        <w:rPr>
          <w:lang w:val="en-US"/>
        </w:rPr>
        <w:t>BC</w:t>
      </w:r>
      <w:r w:rsidRPr="00AD5BF8">
        <w:rPr>
          <w:lang w:val="en-US"/>
        </w:rPr>
        <w:t xml:space="preserve"> employee may perform the inspection.</w:t>
      </w:r>
    </w:p>
    <w:p w14:paraId="63BA3CE2" w14:textId="2A28838C" w:rsidR="003E2481" w:rsidRPr="00AD5BF8" w:rsidRDefault="003E2481" w:rsidP="00CD2C54">
      <w:pPr>
        <w:jc w:val="both"/>
        <w:rPr>
          <w:lang w:val="en-US"/>
        </w:rPr>
      </w:pPr>
      <w:r w:rsidRPr="00AD5BF8">
        <w:rPr>
          <w:lang w:val="en-US"/>
        </w:rPr>
        <w:t>During inspection, walking under conductors should be avoided.</w:t>
      </w:r>
    </w:p>
    <w:p w14:paraId="7ABE9D43" w14:textId="77777777" w:rsidR="003E2481" w:rsidRPr="00AD5BF8" w:rsidRDefault="003E2481" w:rsidP="006F0A6A">
      <w:pPr>
        <w:jc w:val="both"/>
        <w:rPr>
          <w:lang w:val="en-US"/>
        </w:rPr>
      </w:pPr>
      <w:r w:rsidRPr="00AD5BF8">
        <w:rPr>
          <w:b/>
          <w:bCs/>
          <w:lang w:val="en-US"/>
        </w:rPr>
        <w:t>142.</w:t>
      </w:r>
      <w:r w:rsidRPr="00AD5BF8">
        <w:rPr>
          <w:lang w:val="en-US"/>
        </w:rPr>
        <w:t xml:space="preserve"> Employees searching for faults in overhead lines must have warning signs, and if there is </w:t>
      </w:r>
      <w:proofErr w:type="gramStart"/>
      <w:r w:rsidRPr="00AD5BF8">
        <w:rPr>
          <w:lang w:val="en-US"/>
        </w:rPr>
        <w:t>a danger</w:t>
      </w:r>
      <w:proofErr w:type="gramEnd"/>
      <w:r w:rsidRPr="00AD5BF8">
        <w:rPr>
          <w:lang w:val="en-US"/>
        </w:rPr>
        <w:t xml:space="preserve"> to others, the hazardous area must be fenced off and marked with signs.</w:t>
      </w:r>
    </w:p>
    <w:p w14:paraId="5EA5AB55" w14:textId="77777777" w:rsidR="0081434E" w:rsidRPr="00AD5BF8" w:rsidRDefault="0081434E" w:rsidP="0081434E">
      <w:pPr>
        <w:rPr>
          <w:b/>
          <w:bCs/>
          <w:lang w:val="en-US"/>
        </w:rPr>
      </w:pPr>
      <w:r w:rsidRPr="00AD5BF8">
        <w:rPr>
          <w:b/>
          <w:bCs/>
          <w:lang w:val="en-US"/>
        </w:rPr>
        <w:t>XIII. PROTECTIVE MEASURES AGAINST ELECTRICAL HAZARDS (PROTECTIVE EQUIPMENT)</w:t>
      </w:r>
    </w:p>
    <w:p w14:paraId="14AABA6F" w14:textId="77777777" w:rsidR="0081434E" w:rsidRPr="00AD5BF8" w:rsidRDefault="0081434E" w:rsidP="006F0A6A">
      <w:pPr>
        <w:jc w:val="both"/>
        <w:rPr>
          <w:lang w:val="en-US"/>
        </w:rPr>
      </w:pPr>
      <w:r w:rsidRPr="00AD5BF8">
        <w:rPr>
          <w:b/>
          <w:bCs/>
          <w:lang w:val="en-US"/>
        </w:rPr>
        <w:t>232.</w:t>
      </w:r>
      <w:r w:rsidRPr="00AD5BF8">
        <w:rPr>
          <w:lang w:val="en-US"/>
        </w:rPr>
        <w:t xml:space="preserve"> Protective equipment is intended </w:t>
      </w:r>
      <w:proofErr w:type="gramStart"/>
      <w:r w:rsidRPr="00AD5BF8">
        <w:rPr>
          <w:lang w:val="en-US"/>
        </w:rPr>
        <w:t>to</w:t>
      </w:r>
      <w:proofErr w:type="gramEnd"/>
      <w:r w:rsidRPr="00AD5BF8">
        <w:rPr>
          <w:lang w:val="en-US"/>
        </w:rPr>
        <w:t xml:space="preserve"> safeguard workers operating in electrical installations from the effects of electric current, electrostatic and electromagnetic fields, electric arc and its combustion products, falls from height, and similar hazards.</w:t>
      </w:r>
    </w:p>
    <w:p w14:paraId="2EFCE549" w14:textId="01E255B9" w:rsidR="00AF52EE" w:rsidRPr="00AD5BF8" w:rsidRDefault="00AF52EE" w:rsidP="00AF52EE">
      <w:pPr>
        <w:rPr>
          <w:lang w:val="en-US"/>
        </w:rPr>
      </w:pPr>
      <w:r w:rsidRPr="00AD5BF8">
        <w:rPr>
          <w:b/>
          <w:bCs/>
          <w:lang w:val="en-US"/>
        </w:rPr>
        <w:t>233.</w:t>
      </w:r>
      <w:r w:rsidRPr="00AD5BF8">
        <w:rPr>
          <w:lang w:val="en-US"/>
        </w:rPr>
        <w:t xml:space="preserve"> The </w:t>
      </w:r>
      <w:r w:rsidR="006F0A6A" w:rsidRPr="00AD5BF8">
        <w:rPr>
          <w:lang w:val="en-US"/>
        </w:rPr>
        <w:t>following</w:t>
      </w:r>
      <w:r w:rsidRPr="00AD5BF8">
        <w:rPr>
          <w:lang w:val="en-US"/>
        </w:rPr>
        <w:t xml:space="preserve"> are classified as protective equipment:</w:t>
      </w:r>
    </w:p>
    <w:p w14:paraId="36F4FF2E" w14:textId="6D3F9B32" w:rsidR="00AF52EE" w:rsidRPr="00AD5BF8" w:rsidRDefault="00AF52EE" w:rsidP="00FA17E6">
      <w:pPr>
        <w:pStyle w:val="ListParagraph"/>
        <w:jc w:val="both"/>
        <w:rPr>
          <w:lang w:val="en-US"/>
        </w:rPr>
      </w:pPr>
      <w:r w:rsidRPr="00AD5BF8">
        <w:rPr>
          <w:b/>
          <w:bCs/>
          <w:lang w:val="en-US"/>
        </w:rPr>
        <w:t>233.1.</w:t>
      </w:r>
      <w:r w:rsidRPr="00AD5BF8">
        <w:rPr>
          <w:lang w:val="en-US"/>
        </w:rPr>
        <w:t xml:space="preserve"> Insulating operating rods, insulating pliers, </w:t>
      </w:r>
      <w:r w:rsidR="00FA17E6" w:rsidRPr="00AD5BF8">
        <w:rPr>
          <w:lang w:val="en-US"/>
        </w:rPr>
        <w:t>voltage</w:t>
      </w:r>
      <w:r w:rsidRPr="00AD5BF8">
        <w:rPr>
          <w:lang w:val="en-US"/>
        </w:rPr>
        <w:t xml:space="preserve"> indicators for verifying absence of </w:t>
      </w:r>
      <w:r w:rsidR="00FA17E6" w:rsidRPr="00AD5BF8">
        <w:rPr>
          <w:lang w:val="en-US"/>
        </w:rPr>
        <w:t>voltage</w:t>
      </w:r>
      <w:r w:rsidRPr="00AD5BF8">
        <w:rPr>
          <w:lang w:val="en-US"/>
        </w:rPr>
        <w:t xml:space="preserve">, and </w:t>
      </w:r>
      <w:r w:rsidR="00FA17E6" w:rsidRPr="00AD5BF8">
        <w:rPr>
          <w:lang w:val="en-US"/>
        </w:rPr>
        <w:t>voltage</w:t>
      </w:r>
      <w:r w:rsidRPr="00AD5BF8">
        <w:rPr>
          <w:lang w:val="en-US"/>
        </w:rPr>
        <w:t xml:space="preserve"> indicators for phase identification.</w:t>
      </w:r>
    </w:p>
    <w:p w14:paraId="6FEE637F" w14:textId="6F2A793A" w:rsidR="00AF52EE" w:rsidRPr="00AD5BF8" w:rsidRDefault="00AF52EE" w:rsidP="00FA17E6">
      <w:pPr>
        <w:pStyle w:val="ListParagraph"/>
        <w:rPr>
          <w:lang w:val="en-US"/>
        </w:rPr>
      </w:pPr>
      <w:r w:rsidRPr="00AD5BF8">
        <w:rPr>
          <w:b/>
          <w:bCs/>
          <w:lang w:val="en-US"/>
        </w:rPr>
        <w:t>233.2.</w:t>
      </w:r>
      <w:r w:rsidRPr="00AD5BF8">
        <w:rPr>
          <w:lang w:val="en-US"/>
        </w:rPr>
        <w:t xml:space="preserve"> Insulating measuring </w:t>
      </w:r>
      <w:r w:rsidR="005407F3" w:rsidRPr="00AD5BF8">
        <w:rPr>
          <w:lang w:val="en-US"/>
        </w:rPr>
        <w:t>stick</w:t>
      </w:r>
      <w:r w:rsidR="00F63E83" w:rsidRPr="00AD5BF8">
        <w:rPr>
          <w:lang w:val="en-US"/>
        </w:rPr>
        <w:t>s</w:t>
      </w:r>
      <w:r w:rsidRPr="00AD5BF8">
        <w:rPr>
          <w:lang w:val="en-US"/>
        </w:rPr>
        <w:t>, current measuring pliers.</w:t>
      </w:r>
    </w:p>
    <w:p w14:paraId="276BEC89" w14:textId="120F5D7D" w:rsidR="00AF52EE" w:rsidRPr="00AD5BF8" w:rsidRDefault="00AF52EE" w:rsidP="00FA17E6">
      <w:pPr>
        <w:pStyle w:val="ListParagraph"/>
        <w:rPr>
          <w:lang w:val="en-US"/>
        </w:rPr>
      </w:pPr>
      <w:r w:rsidRPr="00AD5BF8">
        <w:rPr>
          <w:b/>
          <w:bCs/>
          <w:lang w:val="en-US"/>
        </w:rPr>
        <w:t>233.3.</w:t>
      </w:r>
      <w:r w:rsidRPr="00AD5BF8">
        <w:rPr>
          <w:lang w:val="en-US"/>
        </w:rPr>
        <w:t xml:space="preserve"> Insulating ladders, insulating platforms, insulating pull </w:t>
      </w:r>
      <w:r w:rsidR="00E202BC">
        <w:rPr>
          <w:lang w:val="en-US"/>
        </w:rPr>
        <w:t>sticks</w:t>
      </w:r>
      <w:r w:rsidRPr="00AD5BF8">
        <w:rPr>
          <w:lang w:val="en-US"/>
        </w:rPr>
        <w:t xml:space="preserve">, grips, and </w:t>
      </w:r>
      <w:r w:rsidR="00FA17E6" w:rsidRPr="00AD5BF8">
        <w:rPr>
          <w:lang w:val="en-US"/>
        </w:rPr>
        <w:t>tools</w:t>
      </w:r>
      <w:r w:rsidRPr="00AD5BF8">
        <w:rPr>
          <w:lang w:val="en-US"/>
        </w:rPr>
        <w:t xml:space="preserve"> with insulated handles.</w:t>
      </w:r>
    </w:p>
    <w:p w14:paraId="725DFEBC" w14:textId="77777777" w:rsidR="00AF52EE" w:rsidRPr="00AD5BF8" w:rsidRDefault="00AF52EE" w:rsidP="00FA17E6">
      <w:pPr>
        <w:pStyle w:val="ListParagraph"/>
        <w:rPr>
          <w:lang w:val="en-US"/>
        </w:rPr>
      </w:pPr>
      <w:r w:rsidRPr="00AD5BF8">
        <w:rPr>
          <w:b/>
          <w:bCs/>
          <w:lang w:val="en-US"/>
        </w:rPr>
        <w:t>233.4.</w:t>
      </w:r>
      <w:r w:rsidRPr="00AD5BF8">
        <w:rPr>
          <w:lang w:val="en-US"/>
        </w:rPr>
        <w:t> Rubber dielectric gloves, boots, overshoes, mats, and insulating stands.</w:t>
      </w:r>
    </w:p>
    <w:p w14:paraId="1B0270A1" w14:textId="77777777" w:rsidR="00AF52EE" w:rsidRPr="00AD5BF8" w:rsidRDefault="00AF52EE" w:rsidP="00FA17E6">
      <w:pPr>
        <w:pStyle w:val="ListParagraph"/>
        <w:rPr>
          <w:lang w:val="en-US"/>
        </w:rPr>
      </w:pPr>
      <w:r w:rsidRPr="00AD5BF8">
        <w:rPr>
          <w:b/>
          <w:bCs/>
          <w:lang w:val="en-US"/>
        </w:rPr>
        <w:t>233.5.</w:t>
      </w:r>
      <w:r w:rsidRPr="00AD5BF8">
        <w:rPr>
          <w:lang w:val="en-US"/>
        </w:rPr>
        <w:t> Portable grounding devices.</w:t>
      </w:r>
    </w:p>
    <w:p w14:paraId="47A78D8E" w14:textId="77777777" w:rsidR="00AF52EE" w:rsidRPr="00AD5BF8" w:rsidRDefault="00AF52EE" w:rsidP="00FA17E6">
      <w:pPr>
        <w:pStyle w:val="ListParagraph"/>
        <w:rPr>
          <w:lang w:val="en-US"/>
        </w:rPr>
      </w:pPr>
      <w:r w:rsidRPr="00AD5BF8">
        <w:rPr>
          <w:b/>
          <w:bCs/>
          <w:lang w:val="en-US"/>
        </w:rPr>
        <w:t>233.6.</w:t>
      </w:r>
      <w:r w:rsidRPr="00AD5BF8">
        <w:rPr>
          <w:lang w:val="en-US"/>
        </w:rPr>
        <w:t> Shielding kits.</w:t>
      </w:r>
    </w:p>
    <w:p w14:paraId="01EE5BDA" w14:textId="77777777" w:rsidR="00AF52EE" w:rsidRPr="00AD5BF8" w:rsidRDefault="00AF52EE" w:rsidP="00425AB4">
      <w:pPr>
        <w:pStyle w:val="ListParagraph"/>
        <w:rPr>
          <w:lang w:val="en-US"/>
        </w:rPr>
      </w:pPr>
      <w:r w:rsidRPr="00AD5BF8">
        <w:rPr>
          <w:b/>
          <w:bCs/>
          <w:lang w:val="en-US"/>
        </w:rPr>
        <w:lastRenderedPageBreak/>
        <w:t>233.7.</w:t>
      </w:r>
      <w:r w:rsidRPr="00AD5BF8">
        <w:rPr>
          <w:lang w:val="en-US"/>
        </w:rPr>
        <w:t> Temporary barriers, electrical hazard warning signs, insulating covers and caps.</w:t>
      </w:r>
    </w:p>
    <w:p w14:paraId="304676D0" w14:textId="77777777" w:rsidR="00AF52EE" w:rsidRPr="00AD5BF8" w:rsidRDefault="00AF52EE" w:rsidP="00503058">
      <w:pPr>
        <w:pStyle w:val="ListParagraph"/>
        <w:jc w:val="both"/>
        <w:rPr>
          <w:lang w:val="en-US"/>
        </w:rPr>
      </w:pPr>
      <w:r w:rsidRPr="00AD5BF8">
        <w:rPr>
          <w:b/>
          <w:bCs/>
          <w:lang w:val="en-US"/>
        </w:rPr>
        <w:t>233.8.</w:t>
      </w:r>
      <w:r w:rsidRPr="00AD5BF8">
        <w:rPr>
          <w:lang w:val="en-US"/>
        </w:rPr>
        <w:t> Safety glasses and face shields, canvas or other material gloves, gas masks, respirators, safety harnesses, safety ropes, and protective helmets.</w:t>
      </w:r>
    </w:p>
    <w:p w14:paraId="78FB3295" w14:textId="77777777" w:rsidR="00AF52EE" w:rsidRPr="00AD5BF8" w:rsidRDefault="00AF52EE" w:rsidP="00AF52EE">
      <w:pPr>
        <w:rPr>
          <w:lang w:val="en-US"/>
        </w:rPr>
      </w:pPr>
      <w:r w:rsidRPr="00AD5BF8">
        <w:rPr>
          <w:b/>
          <w:bCs/>
          <w:lang w:val="en-US"/>
        </w:rPr>
        <w:t>234.</w:t>
      </w:r>
      <w:r w:rsidRPr="00AD5BF8">
        <w:rPr>
          <w:lang w:val="en-US"/>
        </w:rPr>
        <w:t> Electrical protective equipment is divided into:</w:t>
      </w:r>
    </w:p>
    <w:p w14:paraId="57D070FE" w14:textId="77777777" w:rsidR="00AF52EE" w:rsidRPr="00AD5BF8" w:rsidRDefault="00AF52EE" w:rsidP="0097374F">
      <w:pPr>
        <w:pStyle w:val="ListParagraph"/>
        <w:rPr>
          <w:b/>
          <w:bCs/>
          <w:lang w:val="en-US"/>
        </w:rPr>
      </w:pPr>
      <w:r w:rsidRPr="00AD5BF8">
        <w:rPr>
          <w:b/>
          <w:bCs/>
          <w:lang w:val="en-US"/>
        </w:rPr>
        <w:t>234.1. </w:t>
      </w:r>
      <w:r w:rsidRPr="0097374F">
        <w:rPr>
          <w:lang w:val="en-US"/>
        </w:rPr>
        <w:t>Primary protective equipment.</w:t>
      </w:r>
    </w:p>
    <w:p w14:paraId="728BABA5" w14:textId="77777777" w:rsidR="00AF52EE" w:rsidRPr="00AD5BF8" w:rsidRDefault="00AF52EE" w:rsidP="0097374F">
      <w:pPr>
        <w:pStyle w:val="ListParagraph"/>
        <w:rPr>
          <w:lang w:val="en-US"/>
        </w:rPr>
      </w:pPr>
      <w:r w:rsidRPr="00AD5BF8">
        <w:rPr>
          <w:b/>
          <w:bCs/>
          <w:lang w:val="en-US"/>
        </w:rPr>
        <w:t>234.2.</w:t>
      </w:r>
      <w:r w:rsidRPr="00AD5BF8">
        <w:rPr>
          <w:lang w:val="en-US"/>
        </w:rPr>
        <w:t> Additional protective equipment.</w:t>
      </w:r>
    </w:p>
    <w:p w14:paraId="7344BDF1" w14:textId="3B8255BA" w:rsidR="00AF52EE" w:rsidRPr="00AD5BF8" w:rsidRDefault="00AF52EE" w:rsidP="00503058">
      <w:pPr>
        <w:jc w:val="both"/>
        <w:rPr>
          <w:lang w:val="en-US"/>
        </w:rPr>
      </w:pPr>
      <w:r w:rsidRPr="00AD5BF8">
        <w:rPr>
          <w:b/>
          <w:bCs/>
          <w:lang w:val="en-US"/>
        </w:rPr>
        <w:t>Primary protective equipment</w:t>
      </w:r>
      <w:r w:rsidRPr="00AD5BF8">
        <w:rPr>
          <w:lang w:val="en-US"/>
        </w:rPr>
        <w:t xml:space="preserve"> refers to items whose insulation reliably withstands the operating </w:t>
      </w:r>
      <w:r w:rsidR="0097374F" w:rsidRPr="00AD5BF8">
        <w:rPr>
          <w:lang w:val="en-US"/>
        </w:rPr>
        <w:t>voltage</w:t>
      </w:r>
      <w:r w:rsidRPr="00AD5BF8">
        <w:rPr>
          <w:lang w:val="en-US"/>
        </w:rPr>
        <w:t xml:space="preserve"> of electrical </w:t>
      </w:r>
      <w:r w:rsidR="0097374F" w:rsidRPr="00AD5BF8">
        <w:rPr>
          <w:lang w:val="en-US"/>
        </w:rPr>
        <w:t>installations,</w:t>
      </w:r>
      <w:r w:rsidRPr="00AD5BF8">
        <w:rPr>
          <w:lang w:val="en-US"/>
        </w:rPr>
        <w:t xml:space="preserve"> and which are permitted for direct contact with energized parts.</w:t>
      </w:r>
    </w:p>
    <w:p w14:paraId="2F37C10F" w14:textId="130DBAFD" w:rsidR="00AF52EE" w:rsidRPr="00AD5BF8" w:rsidRDefault="00AF52EE" w:rsidP="0097374F">
      <w:pPr>
        <w:jc w:val="both"/>
        <w:rPr>
          <w:lang w:val="en-US"/>
        </w:rPr>
      </w:pPr>
      <w:r w:rsidRPr="00AD5BF8">
        <w:rPr>
          <w:b/>
          <w:bCs/>
          <w:lang w:val="en-US"/>
        </w:rPr>
        <w:t>Additional protective equipment</w:t>
      </w:r>
      <w:r w:rsidRPr="00AD5BF8">
        <w:rPr>
          <w:lang w:val="en-US"/>
        </w:rPr>
        <w:t> refers to items used in conjunction with primary protective equipment to provide extra protection against touch</w:t>
      </w:r>
      <w:r w:rsidR="00C304FB">
        <w:rPr>
          <w:lang w:val="en-US"/>
        </w:rPr>
        <w:t xml:space="preserve"> </w:t>
      </w:r>
      <w:r w:rsidR="0097374F" w:rsidRPr="00AD5BF8">
        <w:rPr>
          <w:lang w:val="en-US"/>
        </w:rPr>
        <w:t>voltage</w:t>
      </w:r>
      <w:r w:rsidRPr="00AD5BF8">
        <w:rPr>
          <w:lang w:val="en-US"/>
        </w:rPr>
        <w:t xml:space="preserve">, step </w:t>
      </w:r>
      <w:r w:rsidR="0097374F" w:rsidRPr="00AD5BF8">
        <w:rPr>
          <w:lang w:val="en-US"/>
        </w:rPr>
        <w:t>voltage</w:t>
      </w:r>
      <w:r w:rsidRPr="00AD5BF8">
        <w:rPr>
          <w:lang w:val="en-US"/>
        </w:rPr>
        <w:t>, electrostatic and electromagnetic fields, and electric arc and its combustion products. It is prohibited to use additional protective equipment for direct contact with energized parts.</w:t>
      </w:r>
    </w:p>
    <w:p w14:paraId="714865D7" w14:textId="040F6E83" w:rsidR="004B33B9" w:rsidRPr="00AD5BF8" w:rsidRDefault="004B33B9" w:rsidP="004B33B9">
      <w:pPr>
        <w:rPr>
          <w:lang w:val="en-US"/>
        </w:rPr>
      </w:pPr>
      <w:r w:rsidRPr="00AD5BF8">
        <w:rPr>
          <w:b/>
          <w:bCs/>
          <w:lang w:val="en-US"/>
        </w:rPr>
        <w:t>235.</w:t>
      </w:r>
      <w:r w:rsidRPr="00AD5BF8">
        <w:rPr>
          <w:lang w:val="en-US"/>
        </w:rPr>
        <w:t xml:space="preserve"> The </w:t>
      </w:r>
      <w:r w:rsidR="00C304FB" w:rsidRPr="00AD5BF8">
        <w:rPr>
          <w:lang w:val="en-US"/>
        </w:rPr>
        <w:t>following</w:t>
      </w:r>
      <w:r w:rsidRPr="00AD5BF8">
        <w:rPr>
          <w:lang w:val="en-US"/>
        </w:rPr>
        <w:t xml:space="preserve"> are classified as </w:t>
      </w:r>
      <w:r w:rsidRPr="00AD5BF8">
        <w:rPr>
          <w:b/>
          <w:bCs/>
          <w:lang w:val="en-US"/>
        </w:rPr>
        <w:t>primary protective equipment</w:t>
      </w:r>
      <w:r w:rsidRPr="00AD5BF8">
        <w:rPr>
          <w:lang w:val="en-US"/>
        </w:rPr>
        <w:t> used in </w:t>
      </w:r>
      <w:r w:rsidRPr="00AD5BF8">
        <w:rPr>
          <w:b/>
          <w:bCs/>
          <w:lang w:val="en-US"/>
        </w:rPr>
        <w:t>low-</w:t>
      </w:r>
      <w:r w:rsidR="00C304FB" w:rsidRPr="00AD5BF8">
        <w:rPr>
          <w:b/>
          <w:bCs/>
          <w:lang w:val="en-US"/>
        </w:rPr>
        <w:t>voltage</w:t>
      </w:r>
      <w:r w:rsidRPr="00AD5BF8">
        <w:rPr>
          <w:b/>
          <w:bCs/>
          <w:lang w:val="en-US"/>
        </w:rPr>
        <w:t xml:space="preserve"> electrical installations</w:t>
      </w:r>
      <w:r w:rsidRPr="00AD5BF8">
        <w:rPr>
          <w:lang w:val="en-US"/>
        </w:rPr>
        <w:t>:</w:t>
      </w:r>
    </w:p>
    <w:p w14:paraId="0177DB00" w14:textId="77777777" w:rsidR="004B33B9" w:rsidRPr="00AD5BF8" w:rsidRDefault="004B33B9" w:rsidP="00C304FB">
      <w:pPr>
        <w:pStyle w:val="ListParagraph"/>
        <w:rPr>
          <w:lang w:val="en-US"/>
        </w:rPr>
      </w:pPr>
      <w:r w:rsidRPr="00AD5BF8">
        <w:rPr>
          <w:b/>
          <w:bCs/>
          <w:lang w:val="en-US"/>
        </w:rPr>
        <w:t>235.1.</w:t>
      </w:r>
      <w:r w:rsidRPr="00AD5BF8">
        <w:rPr>
          <w:lang w:val="en-US"/>
        </w:rPr>
        <w:t> Insulating rods.</w:t>
      </w:r>
    </w:p>
    <w:p w14:paraId="6E194612" w14:textId="77777777" w:rsidR="004B33B9" w:rsidRPr="00AD5BF8" w:rsidRDefault="004B33B9" w:rsidP="00C304FB">
      <w:pPr>
        <w:pStyle w:val="ListParagraph"/>
        <w:rPr>
          <w:lang w:val="en-US"/>
        </w:rPr>
      </w:pPr>
      <w:r w:rsidRPr="00AD5BF8">
        <w:rPr>
          <w:b/>
          <w:bCs/>
          <w:lang w:val="en-US"/>
        </w:rPr>
        <w:t>235.2.</w:t>
      </w:r>
      <w:r w:rsidRPr="00AD5BF8">
        <w:rPr>
          <w:lang w:val="en-US"/>
        </w:rPr>
        <w:t> Insulating and measuring pliers.</w:t>
      </w:r>
    </w:p>
    <w:p w14:paraId="5AA20DC9" w14:textId="013AE5E3" w:rsidR="004B33B9" w:rsidRPr="00AD5BF8" w:rsidRDefault="004B33B9" w:rsidP="00C304FB">
      <w:pPr>
        <w:pStyle w:val="ListParagraph"/>
        <w:rPr>
          <w:lang w:val="en-US"/>
        </w:rPr>
      </w:pPr>
      <w:r w:rsidRPr="00AD5BF8">
        <w:rPr>
          <w:b/>
          <w:bCs/>
          <w:lang w:val="en-US"/>
        </w:rPr>
        <w:t>235.3.</w:t>
      </w:r>
      <w:r w:rsidRPr="00AD5BF8">
        <w:rPr>
          <w:lang w:val="en-US"/>
        </w:rPr>
        <w:t> </w:t>
      </w:r>
      <w:r w:rsidR="00C304FB" w:rsidRPr="00AD5BF8">
        <w:rPr>
          <w:lang w:val="en-US"/>
        </w:rPr>
        <w:t>Voltage</w:t>
      </w:r>
      <w:r w:rsidRPr="00AD5BF8">
        <w:rPr>
          <w:lang w:val="en-US"/>
        </w:rPr>
        <w:t xml:space="preserve"> indicators, multimeters.</w:t>
      </w:r>
    </w:p>
    <w:p w14:paraId="15F7B6F5" w14:textId="77777777" w:rsidR="004B33B9" w:rsidRPr="00AD5BF8" w:rsidRDefault="004B33B9" w:rsidP="00C304FB">
      <w:pPr>
        <w:pStyle w:val="ListParagraph"/>
        <w:rPr>
          <w:lang w:val="en-US"/>
        </w:rPr>
      </w:pPr>
      <w:r w:rsidRPr="00AD5BF8">
        <w:rPr>
          <w:b/>
          <w:bCs/>
          <w:lang w:val="en-US"/>
        </w:rPr>
        <w:t>235.4.</w:t>
      </w:r>
      <w:r w:rsidRPr="00AD5BF8">
        <w:rPr>
          <w:lang w:val="en-US"/>
        </w:rPr>
        <w:t> Dielectric gloves.</w:t>
      </w:r>
    </w:p>
    <w:p w14:paraId="5B328DCC" w14:textId="6384C0B5" w:rsidR="004B33B9" w:rsidRPr="00AD5BF8" w:rsidRDefault="004B33B9" w:rsidP="00C304FB">
      <w:pPr>
        <w:pStyle w:val="ListParagraph"/>
        <w:rPr>
          <w:lang w:val="en-US"/>
        </w:rPr>
      </w:pPr>
      <w:r w:rsidRPr="00AD5BF8">
        <w:rPr>
          <w:b/>
          <w:bCs/>
          <w:lang w:val="en-US"/>
        </w:rPr>
        <w:t>235.5.</w:t>
      </w:r>
      <w:r w:rsidRPr="00AD5BF8">
        <w:rPr>
          <w:lang w:val="en-US"/>
        </w:rPr>
        <w:t> </w:t>
      </w:r>
      <w:r w:rsidR="00C304FB" w:rsidRPr="00AD5BF8">
        <w:rPr>
          <w:lang w:val="en-US"/>
        </w:rPr>
        <w:t>Tools</w:t>
      </w:r>
      <w:r w:rsidRPr="00AD5BF8">
        <w:rPr>
          <w:lang w:val="en-US"/>
        </w:rPr>
        <w:t xml:space="preserve"> with insulated handles.</w:t>
      </w:r>
    </w:p>
    <w:p w14:paraId="3D76BF2C" w14:textId="523D7556" w:rsidR="004B33B9" w:rsidRPr="00AD5BF8" w:rsidRDefault="004B33B9" w:rsidP="00C304FB">
      <w:pPr>
        <w:pStyle w:val="ListParagraph"/>
        <w:rPr>
          <w:lang w:val="en-US"/>
        </w:rPr>
      </w:pPr>
      <w:r w:rsidRPr="00AD5BF8">
        <w:rPr>
          <w:b/>
          <w:bCs/>
          <w:lang w:val="en-US"/>
        </w:rPr>
        <w:t>235.6.</w:t>
      </w:r>
      <w:r w:rsidRPr="00AD5BF8">
        <w:rPr>
          <w:lang w:val="en-US"/>
        </w:rPr>
        <w:t> Cable sheaths, insulator covers, insulating tapes designed for work in low-</w:t>
      </w:r>
      <w:r w:rsidR="00C304FB" w:rsidRPr="00AD5BF8">
        <w:rPr>
          <w:lang w:val="en-US"/>
        </w:rPr>
        <w:t>voltage</w:t>
      </w:r>
      <w:r w:rsidRPr="00AD5BF8">
        <w:rPr>
          <w:lang w:val="en-US"/>
        </w:rPr>
        <w:t xml:space="preserve"> installations.</w:t>
      </w:r>
    </w:p>
    <w:p w14:paraId="44553C66" w14:textId="1E2B93C0" w:rsidR="004B33B9" w:rsidRPr="00AD5BF8" w:rsidRDefault="004B33B9" w:rsidP="00503058">
      <w:pPr>
        <w:jc w:val="both"/>
        <w:rPr>
          <w:lang w:val="en-US"/>
        </w:rPr>
      </w:pPr>
      <w:r w:rsidRPr="00AD5BF8">
        <w:rPr>
          <w:b/>
          <w:bCs/>
          <w:lang w:val="en-US"/>
        </w:rPr>
        <w:t>236.</w:t>
      </w:r>
      <w:r w:rsidRPr="00AD5BF8">
        <w:rPr>
          <w:lang w:val="en-US"/>
        </w:rPr>
        <w:t xml:space="preserve"> The </w:t>
      </w:r>
      <w:r w:rsidR="00503058" w:rsidRPr="00AD5BF8">
        <w:rPr>
          <w:lang w:val="en-US"/>
        </w:rPr>
        <w:t>following</w:t>
      </w:r>
      <w:r w:rsidRPr="00AD5BF8">
        <w:rPr>
          <w:lang w:val="en-US"/>
        </w:rPr>
        <w:t xml:space="preserve"> are classified as </w:t>
      </w:r>
      <w:r w:rsidRPr="00AD5BF8">
        <w:rPr>
          <w:b/>
          <w:bCs/>
          <w:lang w:val="en-US"/>
        </w:rPr>
        <w:t>additional protective equipment</w:t>
      </w:r>
      <w:r w:rsidRPr="00AD5BF8">
        <w:rPr>
          <w:lang w:val="en-US"/>
        </w:rPr>
        <w:t> used in </w:t>
      </w:r>
      <w:r w:rsidRPr="00AD5BF8">
        <w:rPr>
          <w:b/>
          <w:bCs/>
          <w:lang w:val="en-US"/>
        </w:rPr>
        <w:t>low-</w:t>
      </w:r>
      <w:r w:rsidR="00503058" w:rsidRPr="00AD5BF8">
        <w:rPr>
          <w:b/>
          <w:bCs/>
          <w:lang w:val="en-US"/>
        </w:rPr>
        <w:t>voltage</w:t>
      </w:r>
      <w:r w:rsidRPr="00AD5BF8">
        <w:rPr>
          <w:b/>
          <w:bCs/>
          <w:lang w:val="en-US"/>
        </w:rPr>
        <w:t xml:space="preserve"> electrical installations</w:t>
      </w:r>
      <w:r w:rsidRPr="00AD5BF8">
        <w:rPr>
          <w:lang w:val="en-US"/>
        </w:rPr>
        <w:t>:</w:t>
      </w:r>
    </w:p>
    <w:p w14:paraId="14FAF351" w14:textId="77777777" w:rsidR="004B33B9" w:rsidRPr="00AD5BF8" w:rsidRDefault="004B33B9" w:rsidP="00503058">
      <w:pPr>
        <w:pStyle w:val="ListParagraph"/>
        <w:rPr>
          <w:lang w:val="en-US"/>
        </w:rPr>
      </w:pPr>
      <w:r w:rsidRPr="00AD5BF8">
        <w:rPr>
          <w:b/>
          <w:bCs/>
          <w:lang w:val="en-US"/>
        </w:rPr>
        <w:t>236.1.</w:t>
      </w:r>
      <w:r w:rsidRPr="00AD5BF8">
        <w:rPr>
          <w:lang w:val="en-US"/>
        </w:rPr>
        <w:t> Dielectric overshoes.</w:t>
      </w:r>
    </w:p>
    <w:p w14:paraId="7A55313B" w14:textId="77777777" w:rsidR="004B33B9" w:rsidRPr="00AD5BF8" w:rsidRDefault="004B33B9" w:rsidP="00503058">
      <w:pPr>
        <w:pStyle w:val="ListParagraph"/>
        <w:rPr>
          <w:lang w:val="en-US"/>
        </w:rPr>
      </w:pPr>
      <w:r w:rsidRPr="00AD5BF8">
        <w:rPr>
          <w:b/>
          <w:bCs/>
          <w:lang w:val="en-US"/>
        </w:rPr>
        <w:t>236.2.</w:t>
      </w:r>
      <w:r w:rsidRPr="00AD5BF8">
        <w:rPr>
          <w:lang w:val="en-US"/>
        </w:rPr>
        <w:t> Dielectric mats.</w:t>
      </w:r>
    </w:p>
    <w:p w14:paraId="314E973A" w14:textId="77777777" w:rsidR="004B33B9" w:rsidRPr="00AD5BF8" w:rsidRDefault="004B33B9" w:rsidP="00503058">
      <w:pPr>
        <w:pStyle w:val="ListParagraph"/>
        <w:rPr>
          <w:lang w:val="en-US"/>
        </w:rPr>
      </w:pPr>
      <w:r w:rsidRPr="00AD5BF8">
        <w:rPr>
          <w:b/>
          <w:bCs/>
          <w:lang w:val="en-US"/>
        </w:rPr>
        <w:t>236.3.</w:t>
      </w:r>
      <w:r w:rsidRPr="00AD5BF8">
        <w:rPr>
          <w:lang w:val="en-US"/>
        </w:rPr>
        <w:t> Insulating stands.</w:t>
      </w:r>
    </w:p>
    <w:p w14:paraId="2F0C4A0A" w14:textId="77777777" w:rsidR="004B33B9" w:rsidRPr="00AD5BF8" w:rsidRDefault="004B33B9" w:rsidP="00503058">
      <w:pPr>
        <w:pStyle w:val="ListParagraph"/>
        <w:rPr>
          <w:lang w:val="en-US"/>
        </w:rPr>
      </w:pPr>
      <w:r w:rsidRPr="00AD5BF8">
        <w:rPr>
          <w:b/>
          <w:bCs/>
          <w:lang w:val="en-US"/>
        </w:rPr>
        <w:t>236.4.</w:t>
      </w:r>
      <w:r w:rsidRPr="00AD5BF8">
        <w:rPr>
          <w:lang w:val="en-US"/>
        </w:rPr>
        <w:t> Portable grounding devices.</w:t>
      </w:r>
    </w:p>
    <w:p w14:paraId="05811D6E" w14:textId="77777777" w:rsidR="004B33B9" w:rsidRPr="00AD5BF8" w:rsidRDefault="004B33B9" w:rsidP="00503058">
      <w:pPr>
        <w:pStyle w:val="ListParagraph"/>
        <w:rPr>
          <w:lang w:val="en-US"/>
        </w:rPr>
      </w:pPr>
      <w:r w:rsidRPr="00AD5BF8">
        <w:rPr>
          <w:b/>
          <w:bCs/>
          <w:lang w:val="en-US"/>
        </w:rPr>
        <w:t>236.5.</w:t>
      </w:r>
      <w:r w:rsidRPr="00AD5BF8">
        <w:rPr>
          <w:lang w:val="en-US"/>
        </w:rPr>
        <w:t> Temporary barriers, shields, and screens.</w:t>
      </w:r>
    </w:p>
    <w:p w14:paraId="4552B67D" w14:textId="77777777" w:rsidR="004B33B9" w:rsidRPr="00AD5BF8" w:rsidRDefault="004B33B9" w:rsidP="00503058">
      <w:pPr>
        <w:pStyle w:val="ListParagraph"/>
        <w:rPr>
          <w:lang w:val="en-US"/>
        </w:rPr>
      </w:pPr>
      <w:r w:rsidRPr="00AD5BF8">
        <w:rPr>
          <w:b/>
          <w:bCs/>
          <w:lang w:val="en-US"/>
        </w:rPr>
        <w:t>236.6.</w:t>
      </w:r>
      <w:r w:rsidRPr="00AD5BF8">
        <w:rPr>
          <w:lang w:val="en-US"/>
        </w:rPr>
        <w:t> Safety glasses and face shields.</w:t>
      </w:r>
    </w:p>
    <w:p w14:paraId="6E5B4BA7" w14:textId="699D6517" w:rsidR="004B33B9" w:rsidRPr="00AD5BF8" w:rsidRDefault="004B33B9" w:rsidP="004B33B9">
      <w:pPr>
        <w:rPr>
          <w:lang w:val="en-US"/>
        </w:rPr>
      </w:pPr>
      <w:r w:rsidRPr="00AD5BF8">
        <w:rPr>
          <w:b/>
          <w:bCs/>
          <w:lang w:val="en-US"/>
        </w:rPr>
        <w:t>237.</w:t>
      </w:r>
      <w:r w:rsidRPr="00AD5BF8">
        <w:rPr>
          <w:lang w:val="en-US"/>
        </w:rPr>
        <w:t xml:space="preserve"> The </w:t>
      </w:r>
      <w:r w:rsidR="00503058" w:rsidRPr="00AD5BF8">
        <w:rPr>
          <w:lang w:val="en-US"/>
        </w:rPr>
        <w:t>following</w:t>
      </w:r>
      <w:r w:rsidRPr="00AD5BF8">
        <w:rPr>
          <w:lang w:val="en-US"/>
        </w:rPr>
        <w:t xml:space="preserve"> are classified as </w:t>
      </w:r>
      <w:r w:rsidRPr="00AD5BF8">
        <w:rPr>
          <w:b/>
          <w:bCs/>
          <w:lang w:val="en-US"/>
        </w:rPr>
        <w:t>primary protective equipment</w:t>
      </w:r>
      <w:r w:rsidRPr="00AD5BF8">
        <w:rPr>
          <w:lang w:val="en-US"/>
        </w:rPr>
        <w:t> used in </w:t>
      </w:r>
      <w:r w:rsidRPr="00AD5BF8">
        <w:rPr>
          <w:b/>
          <w:bCs/>
          <w:lang w:val="en-US"/>
        </w:rPr>
        <w:t>high-</w:t>
      </w:r>
      <w:r w:rsidR="00503058" w:rsidRPr="00AD5BF8">
        <w:rPr>
          <w:b/>
          <w:bCs/>
          <w:lang w:val="en-US"/>
        </w:rPr>
        <w:t>voltage</w:t>
      </w:r>
      <w:r w:rsidRPr="00AD5BF8">
        <w:rPr>
          <w:b/>
          <w:bCs/>
          <w:lang w:val="en-US"/>
        </w:rPr>
        <w:t xml:space="preserve"> electrical installations</w:t>
      </w:r>
      <w:r w:rsidRPr="00AD5BF8">
        <w:rPr>
          <w:lang w:val="en-US"/>
        </w:rPr>
        <w:t>:</w:t>
      </w:r>
    </w:p>
    <w:p w14:paraId="3F723084" w14:textId="77777777" w:rsidR="004B33B9" w:rsidRPr="00AD5BF8" w:rsidRDefault="004B33B9" w:rsidP="002E52AC">
      <w:pPr>
        <w:pStyle w:val="ListParagraph"/>
        <w:rPr>
          <w:lang w:val="en-US"/>
        </w:rPr>
      </w:pPr>
      <w:r w:rsidRPr="00AD5BF8">
        <w:rPr>
          <w:b/>
          <w:bCs/>
          <w:lang w:val="en-US"/>
        </w:rPr>
        <w:t>237.1.</w:t>
      </w:r>
      <w:r w:rsidRPr="00AD5BF8">
        <w:rPr>
          <w:lang w:val="en-US"/>
        </w:rPr>
        <w:t> Insulating operating and measuring rods.</w:t>
      </w:r>
    </w:p>
    <w:p w14:paraId="1ABC12B2" w14:textId="77777777" w:rsidR="004B33B9" w:rsidRPr="00AD5BF8" w:rsidRDefault="004B33B9" w:rsidP="002E52AC">
      <w:pPr>
        <w:pStyle w:val="ListParagraph"/>
        <w:rPr>
          <w:lang w:val="en-US"/>
        </w:rPr>
      </w:pPr>
      <w:r w:rsidRPr="00AD5BF8">
        <w:rPr>
          <w:b/>
          <w:bCs/>
          <w:lang w:val="en-US"/>
        </w:rPr>
        <w:t>237.2.</w:t>
      </w:r>
      <w:r w:rsidRPr="00AD5BF8">
        <w:rPr>
          <w:lang w:val="en-US"/>
        </w:rPr>
        <w:t> Insulating and measuring pliers.</w:t>
      </w:r>
    </w:p>
    <w:p w14:paraId="3C25E8DE" w14:textId="44DFB24C" w:rsidR="004B33B9" w:rsidRPr="00AD5BF8" w:rsidRDefault="004B33B9" w:rsidP="002E52AC">
      <w:pPr>
        <w:pStyle w:val="ListParagraph"/>
        <w:rPr>
          <w:lang w:val="en-US"/>
        </w:rPr>
      </w:pPr>
      <w:r w:rsidRPr="00AD5BF8">
        <w:rPr>
          <w:b/>
          <w:bCs/>
          <w:lang w:val="en-US"/>
        </w:rPr>
        <w:t>237.3.</w:t>
      </w:r>
      <w:r w:rsidRPr="00AD5BF8">
        <w:rPr>
          <w:lang w:val="en-US"/>
        </w:rPr>
        <w:t> </w:t>
      </w:r>
      <w:r w:rsidR="00503058" w:rsidRPr="00AD5BF8">
        <w:rPr>
          <w:lang w:val="en-US"/>
        </w:rPr>
        <w:t>Voltage</w:t>
      </w:r>
      <w:r w:rsidRPr="00AD5BF8">
        <w:rPr>
          <w:lang w:val="en-US"/>
        </w:rPr>
        <w:t xml:space="preserve"> indicators.</w:t>
      </w:r>
    </w:p>
    <w:p w14:paraId="15635AF4" w14:textId="2EAF594D" w:rsidR="004B33B9" w:rsidRPr="00AD5BF8" w:rsidRDefault="004B33B9" w:rsidP="002E52AC">
      <w:pPr>
        <w:pStyle w:val="ListParagraph"/>
        <w:jc w:val="both"/>
        <w:rPr>
          <w:lang w:val="en-US"/>
        </w:rPr>
      </w:pPr>
      <w:r w:rsidRPr="00AD5BF8">
        <w:rPr>
          <w:b/>
          <w:bCs/>
          <w:lang w:val="en-US"/>
        </w:rPr>
        <w:t>237.4.</w:t>
      </w:r>
      <w:r w:rsidRPr="00AD5BF8">
        <w:rPr>
          <w:lang w:val="en-US"/>
        </w:rPr>
        <w:t xml:space="preserve"> Insulating equipment and devices used for maintenance work, such as insulating ladders, insulating platforms, insulating pull </w:t>
      </w:r>
      <w:r w:rsidR="002E52AC">
        <w:rPr>
          <w:lang w:val="en-US"/>
        </w:rPr>
        <w:t>sticks</w:t>
      </w:r>
      <w:r w:rsidRPr="00AD5BF8">
        <w:rPr>
          <w:lang w:val="en-US"/>
        </w:rPr>
        <w:t xml:space="preserve">, insulator string grips, insulating </w:t>
      </w:r>
      <w:r w:rsidR="002E52AC">
        <w:rPr>
          <w:lang w:val="en-US"/>
        </w:rPr>
        <w:t>sticks</w:t>
      </w:r>
      <w:r w:rsidRPr="00AD5BF8">
        <w:rPr>
          <w:lang w:val="en-US"/>
        </w:rPr>
        <w:t xml:space="preserve"> for attaching clamps, insulating parts of telescopic towers, etc.</w:t>
      </w:r>
    </w:p>
    <w:p w14:paraId="15719ADC" w14:textId="66C1CC36" w:rsidR="004B33B9" w:rsidRPr="00AD5BF8" w:rsidRDefault="004B33B9" w:rsidP="002E52AC">
      <w:pPr>
        <w:jc w:val="both"/>
        <w:rPr>
          <w:lang w:val="en-US"/>
        </w:rPr>
      </w:pPr>
      <w:r w:rsidRPr="00AD5BF8">
        <w:rPr>
          <w:b/>
          <w:bCs/>
          <w:lang w:val="en-US"/>
        </w:rPr>
        <w:lastRenderedPageBreak/>
        <w:t>238.</w:t>
      </w:r>
      <w:r w:rsidRPr="00AD5BF8">
        <w:rPr>
          <w:lang w:val="en-US"/>
        </w:rPr>
        <w:t xml:space="preserve"> The </w:t>
      </w:r>
      <w:r w:rsidR="002E52AC" w:rsidRPr="00AD5BF8">
        <w:rPr>
          <w:lang w:val="en-US"/>
        </w:rPr>
        <w:t>following</w:t>
      </w:r>
      <w:r w:rsidRPr="00AD5BF8">
        <w:rPr>
          <w:lang w:val="en-US"/>
        </w:rPr>
        <w:t xml:space="preserve"> are classified as </w:t>
      </w:r>
      <w:r w:rsidRPr="00AD5BF8">
        <w:rPr>
          <w:b/>
          <w:bCs/>
          <w:lang w:val="en-US"/>
        </w:rPr>
        <w:t>additional protective equipment</w:t>
      </w:r>
      <w:r w:rsidRPr="00AD5BF8">
        <w:rPr>
          <w:lang w:val="en-US"/>
        </w:rPr>
        <w:t> used in </w:t>
      </w:r>
      <w:r w:rsidRPr="00AD5BF8">
        <w:rPr>
          <w:b/>
          <w:bCs/>
          <w:lang w:val="en-US"/>
        </w:rPr>
        <w:t>high-</w:t>
      </w:r>
      <w:r w:rsidR="002E52AC" w:rsidRPr="00AD5BF8">
        <w:rPr>
          <w:b/>
          <w:bCs/>
          <w:lang w:val="en-US"/>
        </w:rPr>
        <w:t>voltage</w:t>
      </w:r>
      <w:r w:rsidRPr="00AD5BF8">
        <w:rPr>
          <w:b/>
          <w:bCs/>
          <w:lang w:val="en-US"/>
        </w:rPr>
        <w:t xml:space="preserve"> electrical installations</w:t>
      </w:r>
      <w:r w:rsidRPr="00AD5BF8">
        <w:rPr>
          <w:lang w:val="en-US"/>
        </w:rPr>
        <w:t>:</w:t>
      </w:r>
    </w:p>
    <w:p w14:paraId="424EA4D1" w14:textId="77777777" w:rsidR="004B33B9" w:rsidRPr="00AD5BF8" w:rsidRDefault="004B33B9" w:rsidP="002E52AC">
      <w:pPr>
        <w:pStyle w:val="ListParagraph"/>
        <w:rPr>
          <w:lang w:val="en-US"/>
        </w:rPr>
      </w:pPr>
      <w:r w:rsidRPr="00AD5BF8">
        <w:rPr>
          <w:b/>
          <w:bCs/>
          <w:lang w:val="en-US"/>
        </w:rPr>
        <w:t>238.1.</w:t>
      </w:r>
      <w:r w:rsidRPr="00AD5BF8">
        <w:rPr>
          <w:lang w:val="en-US"/>
        </w:rPr>
        <w:t> Dielectric gloves.</w:t>
      </w:r>
    </w:p>
    <w:p w14:paraId="5E15B6EC" w14:textId="77777777" w:rsidR="004B33B9" w:rsidRPr="00AD5BF8" w:rsidRDefault="004B33B9" w:rsidP="002E52AC">
      <w:pPr>
        <w:pStyle w:val="ListParagraph"/>
        <w:rPr>
          <w:lang w:val="en-US"/>
        </w:rPr>
      </w:pPr>
      <w:r w:rsidRPr="00AD5BF8">
        <w:rPr>
          <w:b/>
          <w:bCs/>
          <w:lang w:val="en-US"/>
        </w:rPr>
        <w:t>238.2.</w:t>
      </w:r>
      <w:r w:rsidRPr="00AD5BF8">
        <w:rPr>
          <w:lang w:val="en-US"/>
        </w:rPr>
        <w:t> Dielectric boots.</w:t>
      </w:r>
    </w:p>
    <w:p w14:paraId="02176324" w14:textId="77777777" w:rsidR="004B33B9" w:rsidRPr="00AD5BF8" w:rsidRDefault="004B33B9" w:rsidP="002E52AC">
      <w:pPr>
        <w:pStyle w:val="ListParagraph"/>
        <w:rPr>
          <w:lang w:val="en-US"/>
        </w:rPr>
      </w:pPr>
      <w:r w:rsidRPr="00AD5BF8">
        <w:rPr>
          <w:b/>
          <w:bCs/>
          <w:lang w:val="en-US"/>
        </w:rPr>
        <w:t>238.3.</w:t>
      </w:r>
      <w:r w:rsidRPr="00AD5BF8">
        <w:rPr>
          <w:lang w:val="en-US"/>
        </w:rPr>
        <w:t> Dielectric mats.</w:t>
      </w:r>
    </w:p>
    <w:p w14:paraId="564302AA" w14:textId="77777777" w:rsidR="004B33B9" w:rsidRPr="00AD5BF8" w:rsidRDefault="004B33B9" w:rsidP="002E52AC">
      <w:pPr>
        <w:pStyle w:val="ListParagraph"/>
        <w:rPr>
          <w:lang w:val="en-US"/>
        </w:rPr>
      </w:pPr>
      <w:r w:rsidRPr="00AD5BF8">
        <w:rPr>
          <w:b/>
          <w:bCs/>
          <w:lang w:val="en-US"/>
        </w:rPr>
        <w:t>238.4.</w:t>
      </w:r>
      <w:r w:rsidRPr="00AD5BF8">
        <w:rPr>
          <w:lang w:val="en-US"/>
        </w:rPr>
        <w:t> Insulating stands.</w:t>
      </w:r>
    </w:p>
    <w:p w14:paraId="63CA2281" w14:textId="77777777" w:rsidR="004B33B9" w:rsidRPr="00AD5BF8" w:rsidRDefault="004B33B9" w:rsidP="002E52AC">
      <w:pPr>
        <w:pStyle w:val="ListParagraph"/>
        <w:rPr>
          <w:lang w:val="en-US"/>
        </w:rPr>
      </w:pPr>
      <w:r w:rsidRPr="00AD5BF8">
        <w:rPr>
          <w:b/>
          <w:bCs/>
          <w:lang w:val="en-US"/>
        </w:rPr>
        <w:t>238.5.</w:t>
      </w:r>
      <w:r w:rsidRPr="00AD5BF8">
        <w:rPr>
          <w:lang w:val="en-US"/>
        </w:rPr>
        <w:t> Shielding kits.</w:t>
      </w:r>
    </w:p>
    <w:p w14:paraId="5C9A8B2C" w14:textId="77777777" w:rsidR="004B33B9" w:rsidRPr="00AD5BF8" w:rsidRDefault="004B33B9" w:rsidP="002E52AC">
      <w:pPr>
        <w:pStyle w:val="ListParagraph"/>
        <w:rPr>
          <w:lang w:val="en-US"/>
        </w:rPr>
      </w:pPr>
      <w:r w:rsidRPr="00AD5BF8">
        <w:rPr>
          <w:b/>
          <w:bCs/>
          <w:lang w:val="en-US"/>
        </w:rPr>
        <w:t>238.6.</w:t>
      </w:r>
      <w:r w:rsidRPr="00AD5BF8">
        <w:rPr>
          <w:lang w:val="en-US"/>
        </w:rPr>
        <w:t> Portable grounding devices.</w:t>
      </w:r>
    </w:p>
    <w:p w14:paraId="2FDA0ECC" w14:textId="77777777" w:rsidR="004B33B9" w:rsidRPr="00AD5BF8" w:rsidRDefault="004B33B9" w:rsidP="002E52AC">
      <w:pPr>
        <w:pStyle w:val="ListParagraph"/>
        <w:rPr>
          <w:lang w:val="en-US"/>
        </w:rPr>
      </w:pPr>
      <w:r w:rsidRPr="00AD5BF8">
        <w:rPr>
          <w:b/>
          <w:bCs/>
          <w:lang w:val="en-US"/>
        </w:rPr>
        <w:t>238.7.</w:t>
      </w:r>
      <w:r w:rsidRPr="00AD5BF8">
        <w:rPr>
          <w:lang w:val="en-US"/>
        </w:rPr>
        <w:t> Insulating covers and caps.</w:t>
      </w:r>
    </w:p>
    <w:p w14:paraId="5B766C98" w14:textId="77777777" w:rsidR="004B33B9" w:rsidRPr="00AD5BF8" w:rsidRDefault="004B33B9" w:rsidP="002E52AC">
      <w:pPr>
        <w:pStyle w:val="ListParagraph"/>
        <w:rPr>
          <w:lang w:val="en-US"/>
        </w:rPr>
      </w:pPr>
      <w:r w:rsidRPr="00AD5BF8">
        <w:rPr>
          <w:b/>
          <w:bCs/>
          <w:lang w:val="en-US"/>
        </w:rPr>
        <w:t>238.8.</w:t>
      </w:r>
      <w:r w:rsidRPr="00AD5BF8">
        <w:rPr>
          <w:lang w:val="en-US"/>
        </w:rPr>
        <w:t> Temporary barriers, shields, and screens.</w:t>
      </w:r>
    </w:p>
    <w:p w14:paraId="0036EFDD" w14:textId="16F7C8CF" w:rsidR="00BA249A" w:rsidRPr="00AD5BF8" w:rsidRDefault="00BA249A" w:rsidP="002E52AC">
      <w:pPr>
        <w:jc w:val="both"/>
        <w:rPr>
          <w:lang w:val="en-US"/>
        </w:rPr>
      </w:pPr>
      <w:r w:rsidRPr="002E52AC">
        <w:rPr>
          <w:b/>
          <w:bCs/>
          <w:lang w:val="en-US"/>
        </w:rPr>
        <w:t>239.</w:t>
      </w:r>
      <w:r w:rsidRPr="00AD5BF8">
        <w:rPr>
          <w:lang w:val="en-US"/>
        </w:rPr>
        <w:t xml:space="preserve"> Personal protective equipment must comply with the requirements of Regulation (EU) 2016/425 of the European Parliament and of the Council of 9 March 2016 on personal protective equipment, which repeals Council Directive 89/686/EEC (OJ 2016 L 81, p. 51), and must be used in accordance with the Regulations on the Provision of Personal Protective Equipment to Employees, approved by the Minister of Social Security and </w:t>
      </w:r>
      <w:proofErr w:type="spellStart"/>
      <w:r w:rsidRPr="00AD5BF8">
        <w:rPr>
          <w:lang w:val="en-US"/>
        </w:rPr>
        <w:t>Labour</w:t>
      </w:r>
      <w:proofErr w:type="spellEnd"/>
      <w:r w:rsidRPr="00AD5BF8">
        <w:rPr>
          <w:lang w:val="en-US"/>
        </w:rPr>
        <w:t xml:space="preserve"> of the Republic of Lithuania by Order No. A1-331 of 26 November 2007, titled “On the Approval of the Regulations on the Provision of Personal Protective Equipment to Employees”, as well as the manufacturer’s instructions for use.</w:t>
      </w:r>
    </w:p>
    <w:p w14:paraId="073FC183" w14:textId="225CA0E7" w:rsidR="00AD57FF" w:rsidRPr="00AD5BF8" w:rsidRDefault="00BA249A" w:rsidP="004810CB">
      <w:pPr>
        <w:jc w:val="both"/>
        <w:rPr>
          <w:lang w:val="en-US"/>
        </w:rPr>
      </w:pPr>
      <w:r w:rsidRPr="00AD5BF8">
        <w:rPr>
          <w:lang w:val="en-US"/>
        </w:rPr>
        <w:t xml:space="preserve">Other protective equipment must comply with the requirements set by standards, and their use must </w:t>
      </w:r>
      <w:r w:rsidR="004810CB" w:rsidRPr="00AD5BF8">
        <w:rPr>
          <w:lang w:val="en-US"/>
        </w:rPr>
        <w:t>follow</w:t>
      </w:r>
      <w:r w:rsidRPr="00AD5BF8">
        <w:rPr>
          <w:lang w:val="en-US"/>
        </w:rPr>
        <w:t xml:space="preserve"> the requirements of these Rules.</w:t>
      </w:r>
      <w:r w:rsidR="00310F6E" w:rsidRPr="00AD5BF8">
        <w:rPr>
          <w:lang w:val="en-US"/>
        </w:rPr>
        <w:t xml:space="preserve"> </w:t>
      </w:r>
      <w:r w:rsidRPr="00AD5BF8">
        <w:rPr>
          <w:lang w:val="en-US"/>
        </w:rPr>
        <w:t xml:space="preserve">If the technical documentation provided by the manufacturer specifies requirements that differ from those in the Rules, the manufacturer’s technical documentation must be </w:t>
      </w:r>
      <w:r w:rsidR="004810CB" w:rsidRPr="00AD5BF8">
        <w:rPr>
          <w:lang w:val="en-US"/>
        </w:rPr>
        <w:t>followed</w:t>
      </w:r>
      <w:r w:rsidRPr="00AD5BF8">
        <w:rPr>
          <w:lang w:val="en-US"/>
        </w:rPr>
        <w:t>.</w:t>
      </w:r>
    </w:p>
    <w:p w14:paraId="5B1646BC" w14:textId="60244215" w:rsidR="001E1D5D" w:rsidRPr="00AD5BF8" w:rsidRDefault="001E1D5D" w:rsidP="004810CB">
      <w:pPr>
        <w:jc w:val="both"/>
        <w:rPr>
          <w:lang w:val="en-US"/>
        </w:rPr>
      </w:pPr>
      <w:r w:rsidRPr="00AD5BF8">
        <w:rPr>
          <w:b/>
          <w:bCs/>
          <w:lang w:val="en-US"/>
        </w:rPr>
        <w:t>240. </w:t>
      </w:r>
      <w:r w:rsidRPr="00AD5BF8">
        <w:rPr>
          <w:lang w:val="en-US"/>
        </w:rPr>
        <w:t xml:space="preserve">The rated </w:t>
      </w:r>
      <w:r w:rsidR="004810CB" w:rsidRPr="00AD5BF8">
        <w:rPr>
          <w:lang w:val="en-US"/>
        </w:rPr>
        <w:t>voltage</w:t>
      </w:r>
      <w:r w:rsidRPr="00AD5BF8">
        <w:rPr>
          <w:lang w:val="en-US"/>
        </w:rPr>
        <w:t xml:space="preserve"> of the specified electrical protective equipment must not be lower than the </w:t>
      </w:r>
      <w:r w:rsidR="004810CB" w:rsidRPr="00AD5BF8">
        <w:rPr>
          <w:lang w:val="en-US"/>
        </w:rPr>
        <w:t>voltage</w:t>
      </w:r>
      <w:r w:rsidRPr="00AD5BF8">
        <w:rPr>
          <w:lang w:val="en-US"/>
        </w:rPr>
        <w:t xml:space="preserve"> of the installation in which it will be used.</w:t>
      </w:r>
    </w:p>
    <w:p w14:paraId="00A490FD" w14:textId="77777777" w:rsidR="001E1D5D" w:rsidRPr="00AD5BF8" w:rsidRDefault="001E1D5D" w:rsidP="004810CB">
      <w:pPr>
        <w:jc w:val="both"/>
        <w:rPr>
          <w:lang w:val="en-US"/>
        </w:rPr>
      </w:pPr>
      <w:r w:rsidRPr="00AD5BF8">
        <w:rPr>
          <w:b/>
          <w:bCs/>
          <w:lang w:val="en-US"/>
        </w:rPr>
        <w:t>241. </w:t>
      </w:r>
      <w:r w:rsidRPr="00AD5BF8">
        <w:rPr>
          <w:lang w:val="en-US"/>
        </w:rPr>
        <w:t>Electrical protective equipment must be inspected and tested during operation in accordance with the procedures established by the manufacturer.</w:t>
      </w:r>
    </w:p>
    <w:p w14:paraId="64DF6034" w14:textId="77777777" w:rsidR="001A33FF" w:rsidRPr="00AD5BF8" w:rsidRDefault="001A33FF" w:rsidP="00FD5FFA">
      <w:pPr>
        <w:jc w:val="both"/>
        <w:rPr>
          <w:lang w:val="en-US"/>
        </w:rPr>
      </w:pPr>
      <w:r w:rsidRPr="00AD5BF8">
        <w:rPr>
          <w:b/>
          <w:bCs/>
          <w:lang w:val="en-US"/>
        </w:rPr>
        <w:t>242. </w:t>
      </w:r>
      <w:r w:rsidRPr="00AD5BF8">
        <w:rPr>
          <w:lang w:val="en-US"/>
        </w:rPr>
        <w:t>Before using any electrical protective equipment, each person must ensure that the equipment is not damaged and must use it according to its intended purpose.</w:t>
      </w:r>
    </w:p>
    <w:p w14:paraId="6B110169" w14:textId="533F196D" w:rsidR="00FA46E8" w:rsidRPr="00AD5BF8" w:rsidRDefault="00FA46E8" w:rsidP="00FD5FFA">
      <w:pPr>
        <w:jc w:val="both"/>
        <w:rPr>
          <w:lang w:val="en-US"/>
        </w:rPr>
      </w:pPr>
      <w:r w:rsidRPr="00AD5BF8">
        <w:rPr>
          <w:b/>
          <w:bCs/>
          <w:lang w:val="en-US"/>
        </w:rPr>
        <w:t>243. </w:t>
      </w:r>
      <w:r w:rsidRPr="00AD5BF8">
        <w:rPr>
          <w:lang w:val="en-US"/>
        </w:rPr>
        <w:t>Protective equipment must be used according to the purpose specified by the manufacturer.</w:t>
      </w:r>
      <w:r w:rsidR="00FD5FFA">
        <w:rPr>
          <w:lang w:val="en-US"/>
        </w:rPr>
        <w:t xml:space="preserve"> </w:t>
      </w:r>
      <w:r w:rsidRPr="00AD5BF8">
        <w:rPr>
          <w:lang w:val="en-US"/>
        </w:rPr>
        <w:t>Using such equipment for other purposes is prohibited.</w:t>
      </w:r>
    </w:p>
    <w:p w14:paraId="06700D5D" w14:textId="28FA3964" w:rsidR="00FA46E8" w:rsidRPr="00AD5BF8" w:rsidRDefault="00FA46E8" w:rsidP="00F46043">
      <w:pPr>
        <w:jc w:val="both"/>
        <w:rPr>
          <w:b/>
          <w:bCs/>
          <w:lang w:val="en-US"/>
        </w:rPr>
      </w:pPr>
      <w:r w:rsidRPr="00AD5BF8">
        <w:rPr>
          <w:b/>
          <w:bCs/>
          <w:lang w:val="en-US"/>
        </w:rPr>
        <w:t>244. </w:t>
      </w:r>
      <w:r w:rsidRPr="00AD5BF8">
        <w:rPr>
          <w:lang w:val="en-US"/>
        </w:rPr>
        <w:t xml:space="preserve">During work, it is prohibited to touch the </w:t>
      </w:r>
      <w:proofErr w:type="gramStart"/>
      <w:r w:rsidRPr="00AD5BF8">
        <w:rPr>
          <w:lang w:val="en-US"/>
        </w:rPr>
        <w:t>insulating</w:t>
      </w:r>
      <w:proofErr w:type="gramEnd"/>
      <w:r w:rsidRPr="00AD5BF8">
        <w:rPr>
          <w:lang w:val="en-US"/>
        </w:rPr>
        <w:t xml:space="preserve"> part of protective equipment above the limiting ring or </w:t>
      </w:r>
      <w:r w:rsidR="00F46043">
        <w:rPr>
          <w:lang w:val="en-US"/>
        </w:rPr>
        <w:t>tower</w:t>
      </w:r>
      <w:r w:rsidRPr="00AD5BF8">
        <w:rPr>
          <w:lang w:val="en-US"/>
        </w:rPr>
        <w:t>.</w:t>
      </w:r>
    </w:p>
    <w:p w14:paraId="60F6DA1E" w14:textId="1F73EABA" w:rsidR="00FA46E8" w:rsidRPr="00AD5BF8" w:rsidRDefault="00FA46E8" w:rsidP="003C0E9C">
      <w:pPr>
        <w:jc w:val="both"/>
        <w:rPr>
          <w:lang w:val="en-US"/>
        </w:rPr>
      </w:pPr>
      <w:r w:rsidRPr="00AD5BF8">
        <w:rPr>
          <w:b/>
          <w:bCs/>
          <w:lang w:val="en-US"/>
        </w:rPr>
        <w:t>245. </w:t>
      </w:r>
      <w:r w:rsidRPr="00AD5BF8">
        <w:rPr>
          <w:lang w:val="en-US"/>
        </w:rPr>
        <w:t>If the insulating layer of protective equipment is damaged or any other defect is present, its use is prohibited. It is also prohibited to use electrical protective equipment in foggy or rainy conditions, unless such use is explicitly permitted by the manufacturer.</w:t>
      </w:r>
    </w:p>
    <w:p w14:paraId="791A8BC9" w14:textId="5A5D2115" w:rsidR="00FA46E8" w:rsidRPr="00AD5BF8" w:rsidRDefault="00FA46E8" w:rsidP="00D778CD">
      <w:pPr>
        <w:jc w:val="both"/>
        <w:rPr>
          <w:b/>
          <w:bCs/>
          <w:lang w:val="en-US"/>
        </w:rPr>
      </w:pPr>
      <w:r w:rsidRPr="00AD5BF8">
        <w:rPr>
          <w:b/>
          <w:bCs/>
          <w:lang w:val="en-US"/>
        </w:rPr>
        <w:t>246. </w:t>
      </w:r>
      <w:r w:rsidRPr="00AD5BF8">
        <w:rPr>
          <w:lang w:val="en-US"/>
        </w:rPr>
        <w:t xml:space="preserve">Persons located in rooms with operating electrical power installations (excluding </w:t>
      </w:r>
      <w:r w:rsidR="003C0E9C" w:rsidRPr="00AD5BF8">
        <w:rPr>
          <w:lang w:val="en-US"/>
        </w:rPr>
        <w:t>control</w:t>
      </w:r>
      <w:r w:rsidRPr="00AD5BF8">
        <w:rPr>
          <w:lang w:val="en-US"/>
        </w:rPr>
        <w:t xml:space="preserve"> panels, relay protection panels, laboratories, and similar rooms), in open and enclosed switchyards, wells, chambers, ducts, and tunnels, construction sites, repair zones, and those working on overhead lines, must wear protective helmets.</w:t>
      </w:r>
    </w:p>
    <w:p w14:paraId="5B4A6869" w14:textId="62EA6F09" w:rsidR="00D72F77" w:rsidRPr="00AD5BF8" w:rsidRDefault="00D72F77" w:rsidP="00D72F77">
      <w:pPr>
        <w:rPr>
          <w:b/>
          <w:bCs/>
          <w:lang w:val="en-US"/>
        </w:rPr>
      </w:pPr>
      <w:r w:rsidRPr="00AD5BF8">
        <w:rPr>
          <w:b/>
          <w:bCs/>
          <w:lang w:val="en-US"/>
        </w:rPr>
        <w:lastRenderedPageBreak/>
        <w:t xml:space="preserve">Annex 3 – Safe Distances from People and Their </w:t>
      </w:r>
      <w:r w:rsidR="00D778CD" w:rsidRPr="00AD5BF8">
        <w:rPr>
          <w:b/>
          <w:bCs/>
          <w:lang w:val="en-US"/>
        </w:rPr>
        <w:t>Tools</w:t>
      </w:r>
      <w:r w:rsidRPr="00AD5BF8">
        <w:rPr>
          <w:b/>
          <w:bCs/>
          <w:lang w:val="en-US"/>
        </w:rPr>
        <w:t>/Devices to Energized Parts</w:t>
      </w:r>
    </w:p>
    <w:p w14:paraId="3A2021DE" w14:textId="68653F96" w:rsidR="00FD10EB" w:rsidRPr="00AD5BF8" w:rsidRDefault="00E04B7E" w:rsidP="00D778CD">
      <w:pPr>
        <w:jc w:val="center"/>
        <w:rPr>
          <w:b/>
          <w:bCs/>
          <w:lang w:val="en-US"/>
        </w:rPr>
      </w:pPr>
      <w:r w:rsidRPr="00AD5BF8">
        <w:rPr>
          <w:b/>
          <w:bCs/>
          <w:lang w:val="en-US"/>
        </w:rPr>
        <w:t>SAFE DISTANCES FROM PEOPLE AND THE TO</w:t>
      </w:r>
      <w:r w:rsidR="006917E5" w:rsidRPr="00AD5BF8">
        <w:rPr>
          <w:b/>
          <w:bCs/>
          <w:lang w:val="en-US"/>
        </w:rPr>
        <w:t>OHL</w:t>
      </w:r>
      <w:r w:rsidRPr="00AD5BF8">
        <w:rPr>
          <w:b/>
          <w:bCs/>
          <w:lang w:val="en-US"/>
        </w:rPr>
        <w:t>S OR DEVICES THEY USE TO ENERGIZED PARTS</w:t>
      </w:r>
    </w:p>
    <w:tbl>
      <w:tblPr>
        <w:tblW w:w="0" w:type="dxa"/>
        <w:tblCellMar>
          <w:left w:w="0" w:type="dxa"/>
          <w:right w:w="0" w:type="dxa"/>
        </w:tblCellMar>
        <w:tblLook w:val="04A0" w:firstRow="1" w:lastRow="0" w:firstColumn="1" w:lastColumn="0" w:noHBand="0" w:noVBand="1"/>
      </w:tblPr>
      <w:tblGrid>
        <w:gridCol w:w="4536"/>
        <w:gridCol w:w="3721"/>
      </w:tblGrid>
      <w:tr w:rsidR="00BE7AFA" w:rsidRPr="00AD5BF8" w14:paraId="2C460904" w14:textId="77777777" w:rsidTr="00BE7AFA">
        <w:trPr>
          <w:tblHeader/>
        </w:trPr>
        <w:tc>
          <w:tcPr>
            <w:tcW w:w="4536" w:type="dxa"/>
            <w:tcBorders>
              <w:top w:val="single" w:sz="8" w:space="0" w:color="auto"/>
              <w:left w:val="single" w:sz="8" w:space="0" w:color="auto"/>
              <w:bottom w:val="single" w:sz="8" w:space="0" w:color="auto"/>
              <w:right w:val="single" w:sz="8" w:space="0" w:color="auto"/>
            </w:tcBorders>
            <w:tcMar>
              <w:top w:w="0" w:type="dxa"/>
              <w:left w:w="42" w:type="dxa"/>
              <w:bottom w:w="0" w:type="dxa"/>
              <w:right w:w="42" w:type="dxa"/>
            </w:tcMar>
            <w:vAlign w:val="center"/>
            <w:hideMark/>
          </w:tcPr>
          <w:p w14:paraId="0376888D" w14:textId="601C5A8D" w:rsidR="00BE7AFA" w:rsidRPr="00D778CD" w:rsidRDefault="00316C55" w:rsidP="00BE7AFA">
            <w:pPr>
              <w:rPr>
                <w:lang w:val="en-US"/>
              </w:rPr>
            </w:pPr>
            <w:r w:rsidRPr="00D778CD">
              <w:rPr>
                <w:lang w:val="en-US"/>
              </w:rPr>
              <w:t xml:space="preserve">Rated </w:t>
            </w:r>
            <w:r w:rsidR="00D778CD" w:rsidRPr="00D778CD">
              <w:rPr>
                <w:lang w:val="en-US"/>
              </w:rPr>
              <w:t>voltage</w:t>
            </w:r>
            <w:r w:rsidRPr="00D778CD">
              <w:rPr>
                <w:lang w:val="en-US"/>
              </w:rPr>
              <w:t xml:space="preserve"> of the electrical equipment</w:t>
            </w:r>
          </w:p>
        </w:tc>
        <w:tc>
          <w:tcPr>
            <w:tcW w:w="3721" w:type="dxa"/>
            <w:tcBorders>
              <w:top w:val="single" w:sz="8" w:space="0" w:color="auto"/>
              <w:left w:val="nil"/>
              <w:bottom w:val="single" w:sz="8" w:space="0" w:color="auto"/>
              <w:right w:val="single" w:sz="8" w:space="0" w:color="auto"/>
            </w:tcBorders>
            <w:tcMar>
              <w:top w:w="0" w:type="dxa"/>
              <w:left w:w="42" w:type="dxa"/>
              <w:bottom w:w="0" w:type="dxa"/>
              <w:right w:w="42" w:type="dxa"/>
            </w:tcMar>
            <w:vAlign w:val="center"/>
            <w:hideMark/>
          </w:tcPr>
          <w:p w14:paraId="75612E9C" w14:textId="22EE614A" w:rsidR="00BE7AFA" w:rsidRPr="00D778CD" w:rsidRDefault="00BA4D9C" w:rsidP="00BE7AFA">
            <w:pPr>
              <w:rPr>
                <w:lang w:val="en-US"/>
              </w:rPr>
            </w:pPr>
            <w:r w:rsidRPr="00D778CD">
              <w:rPr>
                <w:lang w:val="en-US"/>
              </w:rPr>
              <w:t xml:space="preserve">Distance from people and the </w:t>
            </w:r>
            <w:r w:rsidR="00D778CD" w:rsidRPr="00D778CD">
              <w:rPr>
                <w:lang w:val="en-US"/>
              </w:rPr>
              <w:t>tools</w:t>
            </w:r>
            <w:r w:rsidRPr="00D778CD">
              <w:rPr>
                <w:lang w:val="en-US"/>
              </w:rPr>
              <w:t xml:space="preserve"> or devices they use, in meters</w:t>
            </w:r>
          </w:p>
        </w:tc>
      </w:tr>
      <w:tr w:rsidR="00BE7AFA" w:rsidRPr="00AD5BF8" w14:paraId="4A718C3F" w14:textId="77777777" w:rsidTr="00BE7AFA">
        <w:tc>
          <w:tcPr>
            <w:tcW w:w="4536"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15D49920" w14:textId="3A191F79" w:rsidR="00BE7AFA" w:rsidRPr="00D778CD" w:rsidRDefault="00C75819" w:rsidP="00BE7AFA">
            <w:pPr>
              <w:rPr>
                <w:lang w:val="en-US"/>
              </w:rPr>
            </w:pPr>
            <w:r w:rsidRPr="00D778CD">
              <w:rPr>
                <w:lang w:val="en-US"/>
              </w:rPr>
              <w:t>Above 50 V (up to 1000 V) </w:t>
            </w:r>
          </w:p>
        </w:tc>
        <w:tc>
          <w:tcPr>
            <w:tcW w:w="3721"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18031CB8" w14:textId="3481BE79" w:rsidR="00BE7AFA" w:rsidRPr="00D778CD" w:rsidRDefault="005E6C03" w:rsidP="00BE7AFA">
            <w:pPr>
              <w:rPr>
                <w:lang w:val="en-US"/>
              </w:rPr>
            </w:pPr>
            <w:r w:rsidRPr="00D778CD">
              <w:rPr>
                <w:lang w:val="en-US"/>
              </w:rPr>
              <w:t>DO NOT TOUCH</w:t>
            </w:r>
          </w:p>
        </w:tc>
      </w:tr>
      <w:tr w:rsidR="00BE7AFA" w:rsidRPr="00AD5BF8" w14:paraId="726EED5B" w14:textId="77777777" w:rsidTr="00BE7AFA">
        <w:tc>
          <w:tcPr>
            <w:tcW w:w="4536"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011E18B8" w14:textId="23FCC35D" w:rsidR="00BE7AFA" w:rsidRPr="00D778CD" w:rsidRDefault="005E6C03" w:rsidP="00BE7AFA">
            <w:pPr>
              <w:rPr>
                <w:lang w:val="en-US"/>
              </w:rPr>
            </w:pPr>
            <w:r w:rsidRPr="00D778CD">
              <w:rPr>
                <w:lang w:val="en-US"/>
              </w:rPr>
              <w:t>Above 1000 V (up to 6 kV)</w:t>
            </w:r>
          </w:p>
        </w:tc>
        <w:tc>
          <w:tcPr>
            <w:tcW w:w="3721"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7AA6F76C" w14:textId="77777777" w:rsidR="00BE7AFA" w:rsidRPr="00D778CD" w:rsidRDefault="00BE7AFA" w:rsidP="00BE7AFA">
            <w:pPr>
              <w:rPr>
                <w:lang w:val="en-US"/>
              </w:rPr>
            </w:pPr>
            <w:r w:rsidRPr="00D778CD">
              <w:rPr>
                <w:lang w:val="en-US"/>
              </w:rPr>
              <w:t>0,4</w:t>
            </w:r>
          </w:p>
        </w:tc>
      </w:tr>
      <w:tr w:rsidR="00BE7AFA" w:rsidRPr="00AD5BF8" w14:paraId="0ACE1ABB" w14:textId="77777777" w:rsidTr="00BE7AFA">
        <w:tc>
          <w:tcPr>
            <w:tcW w:w="4536"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2494C2DB" w14:textId="0F6ED7C4" w:rsidR="00BE7AFA" w:rsidRPr="00D778CD" w:rsidRDefault="005E6C03" w:rsidP="00BE7AFA">
            <w:pPr>
              <w:rPr>
                <w:lang w:val="en-US"/>
              </w:rPr>
            </w:pPr>
            <w:r w:rsidRPr="00D778CD">
              <w:rPr>
                <w:lang w:val="en-US"/>
              </w:rPr>
              <w:t>Above 6 kV (up to 35 kV)</w:t>
            </w:r>
          </w:p>
        </w:tc>
        <w:tc>
          <w:tcPr>
            <w:tcW w:w="3721"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7A041CB4" w14:textId="77777777" w:rsidR="00BE7AFA" w:rsidRPr="00D778CD" w:rsidRDefault="00BE7AFA" w:rsidP="00BE7AFA">
            <w:pPr>
              <w:rPr>
                <w:lang w:val="en-US"/>
              </w:rPr>
            </w:pPr>
            <w:r w:rsidRPr="00D778CD">
              <w:rPr>
                <w:lang w:val="en-US"/>
              </w:rPr>
              <w:t>0,6</w:t>
            </w:r>
          </w:p>
        </w:tc>
      </w:tr>
      <w:tr w:rsidR="00BE7AFA" w:rsidRPr="00AD5BF8" w14:paraId="342E1DF3" w14:textId="77777777" w:rsidTr="00BE7AFA">
        <w:tc>
          <w:tcPr>
            <w:tcW w:w="4536"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1FE43CCC" w14:textId="2B4C5B35" w:rsidR="00BE7AFA" w:rsidRPr="00D778CD" w:rsidRDefault="00547C1D" w:rsidP="00BE7AFA">
            <w:pPr>
              <w:rPr>
                <w:lang w:val="en-US"/>
              </w:rPr>
            </w:pPr>
            <w:r w:rsidRPr="00D778CD">
              <w:rPr>
                <w:lang w:val="en-US"/>
              </w:rPr>
              <w:t>Above 35 kV (up to 110 kV)</w:t>
            </w:r>
          </w:p>
        </w:tc>
        <w:tc>
          <w:tcPr>
            <w:tcW w:w="3721"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11FD0ED1" w14:textId="77777777" w:rsidR="00BE7AFA" w:rsidRPr="00D778CD" w:rsidRDefault="00BE7AFA" w:rsidP="00BE7AFA">
            <w:pPr>
              <w:rPr>
                <w:lang w:val="en-US"/>
              </w:rPr>
            </w:pPr>
            <w:r w:rsidRPr="00D778CD">
              <w:rPr>
                <w:lang w:val="en-US"/>
              </w:rPr>
              <w:t>1,0</w:t>
            </w:r>
          </w:p>
        </w:tc>
      </w:tr>
      <w:tr w:rsidR="00BE7AFA" w:rsidRPr="00AD5BF8" w14:paraId="3A83E382" w14:textId="77777777" w:rsidTr="00BE7AFA">
        <w:tc>
          <w:tcPr>
            <w:tcW w:w="4536" w:type="dxa"/>
            <w:tcBorders>
              <w:top w:val="nil"/>
              <w:left w:val="single" w:sz="8" w:space="0" w:color="auto"/>
              <w:bottom w:val="nil"/>
              <w:right w:val="single" w:sz="8" w:space="0" w:color="auto"/>
            </w:tcBorders>
            <w:tcMar>
              <w:top w:w="0" w:type="dxa"/>
              <w:left w:w="42" w:type="dxa"/>
              <w:bottom w:w="0" w:type="dxa"/>
              <w:right w:w="42" w:type="dxa"/>
            </w:tcMar>
            <w:vAlign w:val="center"/>
            <w:hideMark/>
          </w:tcPr>
          <w:p w14:paraId="683FCBB1" w14:textId="352EDBC4" w:rsidR="00BE7AFA" w:rsidRPr="00D778CD" w:rsidRDefault="00547C1D" w:rsidP="00BE7AFA">
            <w:pPr>
              <w:rPr>
                <w:lang w:val="en-US"/>
              </w:rPr>
            </w:pPr>
            <w:r w:rsidRPr="00D778CD">
              <w:rPr>
                <w:lang w:val="en-US"/>
              </w:rPr>
              <w:t>Above 110 kV (up to 330 kV)</w:t>
            </w:r>
          </w:p>
        </w:tc>
        <w:tc>
          <w:tcPr>
            <w:tcW w:w="3721" w:type="dxa"/>
            <w:tcBorders>
              <w:top w:val="nil"/>
              <w:left w:val="nil"/>
              <w:bottom w:val="nil"/>
              <w:right w:val="single" w:sz="8" w:space="0" w:color="auto"/>
            </w:tcBorders>
            <w:tcMar>
              <w:top w:w="0" w:type="dxa"/>
              <w:left w:w="42" w:type="dxa"/>
              <w:bottom w:w="0" w:type="dxa"/>
              <w:right w:w="42" w:type="dxa"/>
            </w:tcMar>
            <w:vAlign w:val="center"/>
            <w:hideMark/>
          </w:tcPr>
          <w:p w14:paraId="72762C06" w14:textId="77777777" w:rsidR="00BE7AFA" w:rsidRPr="00D778CD" w:rsidRDefault="00BE7AFA" w:rsidP="00BE7AFA">
            <w:pPr>
              <w:rPr>
                <w:lang w:val="en-US"/>
              </w:rPr>
            </w:pPr>
            <w:r w:rsidRPr="00D778CD">
              <w:rPr>
                <w:lang w:val="en-US"/>
              </w:rPr>
              <w:t>2,5</w:t>
            </w:r>
          </w:p>
        </w:tc>
      </w:tr>
      <w:tr w:rsidR="00BE7AFA" w:rsidRPr="00AD5BF8" w14:paraId="4068BE7D" w14:textId="77777777" w:rsidTr="00BE7AFA">
        <w:tc>
          <w:tcPr>
            <w:tcW w:w="4536" w:type="dxa"/>
            <w:tcBorders>
              <w:top w:val="single" w:sz="8" w:space="0" w:color="auto"/>
              <w:left w:val="single" w:sz="8" w:space="0" w:color="auto"/>
              <w:bottom w:val="single" w:sz="8" w:space="0" w:color="auto"/>
              <w:right w:val="single" w:sz="8" w:space="0" w:color="auto"/>
            </w:tcBorders>
            <w:tcMar>
              <w:top w:w="0" w:type="dxa"/>
              <w:left w:w="42" w:type="dxa"/>
              <w:bottom w:w="0" w:type="dxa"/>
              <w:right w:w="42" w:type="dxa"/>
            </w:tcMar>
            <w:vAlign w:val="center"/>
            <w:hideMark/>
          </w:tcPr>
          <w:p w14:paraId="70BBB97B" w14:textId="58FF76FA" w:rsidR="00BE7AFA" w:rsidRPr="00D778CD" w:rsidRDefault="00547C1D" w:rsidP="00BE7AFA">
            <w:pPr>
              <w:rPr>
                <w:lang w:val="en-US"/>
              </w:rPr>
            </w:pPr>
            <w:r w:rsidRPr="00D778CD">
              <w:rPr>
                <w:lang w:val="en-US"/>
              </w:rPr>
              <w:t>Above 330 kV (up to 400 kV)</w:t>
            </w:r>
          </w:p>
        </w:tc>
        <w:tc>
          <w:tcPr>
            <w:tcW w:w="3721" w:type="dxa"/>
            <w:tcBorders>
              <w:top w:val="single" w:sz="8" w:space="0" w:color="auto"/>
              <w:left w:val="nil"/>
              <w:bottom w:val="single" w:sz="8" w:space="0" w:color="auto"/>
              <w:right w:val="single" w:sz="8" w:space="0" w:color="auto"/>
            </w:tcBorders>
            <w:tcMar>
              <w:top w:w="0" w:type="dxa"/>
              <w:left w:w="42" w:type="dxa"/>
              <w:bottom w:w="0" w:type="dxa"/>
              <w:right w:w="42" w:type="dxa"/>
            </w:tcMar>
            <w:vAlign w:val="center"/>
            <w:hideMark/>
          </w:tcPr>
          <w:p w14:paraId="6CC799EB" w14:textId="77777777" w:rsidR="00BE7AFA" w:rsidRPr="00D778CD" w:rsidRDefault="00BE7AFA" w:rsidP="00BE7AFA">
            <w:pPr>
              <w:rPr>
                <w:lang w:val="en-US"/>
              </w:rPr>
            </w:pPr>
            <w:r w:rsidRPr="00D778CD">
              <w:rPr>
                <w:lang w:val="en-US"/>
              </w:rPr>
              <w:t>4,0</w:t>
            </w:r>
          </w:p>
        </w:tc>
      </w:tr>
    </w:tbl>
    <w:p w14:paraId="255CDE29" w14:textId="77777777" w:rsidR="00E04B7E" w:rsidRPr="00AD5BF8" w:rsidRDefault="00E04B7E" w:rsidP="00FD10EB">
      <w:pPr>
        <w:rPr>
          <w:lang w:val="en-US"/>
        </w:rPr>
      </w:pPr>
    </w:p>
    <w:p w14:paraId="709D4ACC" w14:textId="77777777" w:rsidR="00947302" w:rsidRPr="00AD5BF8" w:rsidRDefault="00947302" w:rsidP="00947302">
      <w:pPr>
        <w:rPr>
          <w:b/>
          <w:bCs/>
          <w:lang w:val="en-US"/>
        </w:rPr>
      </w:pPr>
      <w:r w:rsidRPr="00AD5BF8">
        <w:rPr>
          <w:b/>
          <w:bCs/>
          <w:lang w:val="en-US"/>
        </w:rPr>
        <w:t>Annex 4 of the Rules for the Safe Operation of Electrical Equipment</w:t>
      </w:r>
    </w:p>
    <w:p w14:paraId="5D4B6087" w14:textId="181DDD2B" w:rsidR="00947302" w:rsidRPr="00AD5BF8" w:rsidRDefault="00947302" w:rsidP="00D778CD">
      <w:pPr>
        <w:jc w:val="center"/>
        <w:rPr>
          <w:lang w:val="en-US"/>
        </w:rPr>
      </w:pPr>
      <w:r w:rsidRPr="00AD5BF8">
        <w:rPr>
          <w:b/>
          <w:bCs/>
          <w:lang w:val="en-US"/>
        </w:rPr>
        <w:t>SAFE DISTANCES FROM MECHANISMS AND LIFTING MACHINES, WHEN IN OPERATING OR TRANSPORT POSITION, TO ENERGIZED PARTS</w:t>
      </w:r>
    </w:p>
    <w:tbl>
      <w:tblPr>
        <w:tblW w:w="0" w:type="dxa"/>
        <w:tblCellMar>
          <w:left w:w="0" w:type="dxa"/>
          <w:right w:w="0" w:type="dxa"/>
        </w:tblCellMar>
        <w:tblLook w:val="04A0" w:firstRow="1" w:lastRow="0" w:firstColumn="1" w:lastColumn="0" w:noHBand="0" w:noVBand="1"/>
      </w:tblPr>
      <w:tblGrid>
        <w:gridCol w:w="3842"/>
        <w:gridCol w:w="5230"/>
      </w:tblGrid>
      <w:tr w:rsidR="009B1E5C" w:rsidRPr="00AD5BF8" w14:paraId="1526ED41" w14:textId="77777777" w:rsidTr="009B1E5C">
        <w:tc>
          <w:tcPr>
            <w:tcW w:w="3842" w:type="dxa"/>
            <w:tcBorders>
              <w:top w:val="single" w:sz="8" w:space="0" w:color="auto"/>
              <w:left w:val="single" w:sz="8" w:space="0" w:color="auto"/>
              <w:bottom w:val="single" w:sz="8" w:space="0" w:color="auto"/>
              <w:right w:val="single" w:sz="8" w:space="0" w:color="auto"/>
            </w:tcBorders>
            <w:tcMar>
              <w:top w:w="0" w:type="dxa"/>
              <w:left w:w="42" w:type="dxa"/>
              <w:bottom w:w="0" w:type="dxa"/>
              <w:right w:w="42" w:type="dxa"/>
            </w:tcMar>
            <w:vAlign w:val="center"/>
            <w:hideMark/>
          </w:tcPr>
          <w:p w14:paraId="61C0A054" w14:textId="4A37D7AA" w:rsidR="009B1E5C" w:rsidRPr="002B592C" w:rsidRDefault="000F4B1B" w:rsidP="009B1E5C">
            <w:pPr>
              <w:rPr>
                <w:lang w:val="en-US"/>
              </w:rPr>
            </w:pPr>
            <w:r w:rsidRPr="002B592C">
              <w:rPr>
                <w:lang w:val="en-US"/>
              </w:rPr>
              <w:t xml:space="preserve">Rated </w:t>
            </w:r>
            <w:r w:rsidR="002B592C" w:rsidRPr="002B592C">
              <w:rPr>
                <w:lang w:val="en-US"/>
              </w:rPr>
              <w:t>voltage</w:t>
            </w:r>
            <w:r w:rsidRPr="002B592C">
              <w:rPr>
                <w:lang w:val="en-US"/>
              </w:rPr>
              <w:t xml:space="preserve"> of electrical equipment</w:t>
            </w:r>
          </w:p>
        </w:tc>
        <w:tc>
          <w:tcPr>
            <w:tcW w:w="5230" w:type="dxa"/>
            <w:tcBorders>
              <w:top w:val="single" w:sz="8" w:space="0" w:color="auto"/>
              <w:left w:val="nil"/>
              <w:bottom w:val="single" w:sz="8" w:space="0" w:color="auto"/>
              <w:right w:val="single" w:sz="8" w:space="0" w:color="auto"/>
            </w:tcBorders>
            <w:tcMar>
              <w:top w:w="0" w:type="dxa"/>
              <w:left w:w="42" w:type="dxa"/>
              <w:bottom w:w="0" w:type="dxa"/>
              <w:right w:w="42" w:type="dxa"/>
            </w:tcMar>
            <w:vAlign w:val="center"/>
            <w:hideMark/>
          </w:tcPr>
          <w:p w14:paraId="35D3B080" w14:textId="1205193E" w:rsidR="009B1E5C" w:rsidRPr="002B592C" w:rsidRDefault="00F31D4C" w:rsidP="009B1E5C">
            <w:pPr>
              <w:rPr>
                <w:lang w:val="en-US"/>
              </w:rPr>
            </w:pPr>
            <w:r w:rsidRPr="002B592C">
              <w:rPr>
                <w:lang w:val="en-US"/>
              </w:rPr>
              <w:t>Distance to energized parts from mechanisms and lifting machines in operating and transport position, including slings, load grips, and loads (in meters):</w:t>
            </w:r>
          </w:p>
        </w:tc>
      </w:tr>
      <w:tr w:rsidR="009B1E5C" w:rsidRPr="00AD5BF8" w14:paraId="0D8AAF4B" w14:textId="77777777" w:rsidTr="009B1E5C">
        <w:tc>
          <w:tcPr>
            <w:tcW w:w="3842"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1168866C" w14:textId="2562CFA1" w:rsidR="009B1E5C" w:rsidRPr="00AD5BF8" w:rsidRDefault="00F31D4C" w:rsidP="009B1E5C">
            <w:pPr>
              <w:rPr>
                <w:lang w:val="en-US"/>
              </w:rPr>
            </w:pPr>
            <w:r w:rsidRPr="00AD5BF8">
              <w:rPr>
                <w:lang w:val="en-US"/>
              </w:rPr>
              <w:t>Up to 1000 V</w:t>
            </w:r>
          </w:p>
        </w:tc>
        <w:tc>
          <w:tcPr>
            <w:tcW w:w="5230"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71F98C5D" w14:textId="77777777" w:rsidR="009B1E5C" w:rsidRPr="00AD5BF8" w:rsidRDefault="009B1E5C" w:rsidP="009B1E5C">
            <w:pPr>
              <w:rPr>
                <w:lang w:val="en-US"/>
              </w:rPr>
            </w:pPr>
            <w:r w:rsidRPr="00AD5BF8">
              <w:rPr>
                <w:lang w:val="en-US"/>
              </w:rPr>
              <w:t>0,5</w:t>
            </w:r>
          </w:p>
        </w:tc>
      </w:tr>
      <w:tr w:rsidR="009B1E5C" w:rsidRPr="00AD5BF8" w14:paraId="179BE1E3" w14:textId="77777777" w:rsidTr="009B1E5C">
        <w:tc>
          <w:tcPr>
            <w:tcW w:w="3842"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1C738C1E" w14:textId="0E559D74" w:rsidR="009B1E5C" w:rsidRPr="00AD5BF8" w:rsidRDefault="00F31D4C" w:rsidP="009B1E5C">
            <w:pPr>
              <w:rPr>
                <w:lang w:val="en-US"/>
              </w:rPr>
            </w:pPr>
            <w:r w:rsidRPr="00AD5BF8">
              <w:rPr>
                <w:lang w:val="en-US"/>
              </w:rPr>
              <w:t>Above 1000 V (up to 35 kV)</w:t>
            </w:r>
            <w:r w:rsidRPr="00AD5BF8">
              <w:rPr>
                <w:lang w:val="en-US"/>
              </w:rPr>
              <w:tab/>
            </w:r>
          </w:p>
        </w:tc>
        <w:tc>
          <w:tcPr>
            <w:tcW w:w="5230"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17D31366" w14:textId="77777777" w:rsidR="009B1E5C" w:rsidRPr="00AD5BF8" w:rsidRDefault="009B1E5C" w:rsidP="009B1E5C">
            <w:pPr>
              <w:rPr>
                <w:lang w:val="en-US"/>
              </w:rPr>
            </w:pPr>
            <w:r w:rsidRPr="00AD5BF8">
              <w:rPr>
                <w:lang w:val="en-US"/>
              </w:rPr>
              <w:t>1,0</w:t>
            </w:r>
          </w:p>
        </w:tc>
      </w:tr>
      <w:tr w:rsidR="009B1E5C" w:rsidRPr="00AD5BF8" w14:paraId="368408CC" w14:textId="77777777" w:rsidTr="009B1E5C">
        <w:tc>
          <w:tcPr>
            <w:tcW w:w="3842"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52356CEC" w14:textId="7B1EF973" w:rsidR="009B1E5C" w:rsidRPr="00AD5BF8" w:rsidRDefault="00F31D4C" w:rsidP="009B1E5C">
            <w:pPr>
              <w:rPr>
                <w:lang w:val="en-US"/>
              </w:rPr>
            </w:pPr>
            <w:r w:rsidRPr="00AD5BF8">
              <w:rPr>
                <w:lang w:val="en-US"/>
              </w:rPr>
              <w:t>Above 35 kV (up to 110 kV)</w:t>
            </w:r>
            <w:r w:rsidRPr="00AD5BF8">
              <w:rPr>
                <w:lang w:val="en-US"/>
              </w:rPr>
              <w:tab/>
            </w:r>
          </w:p>
        </w:tc>
        <w:tc>
          <w:tcPr>
            <w:tcW w:w="5230"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66A0810F" w14:textId="77777777" w:rsidR="009B1E5C" w:rsidRPr="00AD5BF8" w:rsidRDefault="009B1E5C" w:rsidP="009B1E5C">
            <w:pPr>
              <w:rPr>
                <w:lang w:val="en-US"/>
              </w:rPr>
            </w:pPr>
            <w:r w:rsidRPr="00AD5BF8">
              <w:rPr>
                <w:lang w:val="en-US"/>
              </w:rPr>
              <w:t>1,5</w:t>
            </w:r>
          </w:p>
        </w:tc>
      </w:tr>
      <w:tr w:rsidR="009B1E5C" w:rsidRPr="00AD5BF8" w14:paraId="24CA3D22" w14:textId="77777777" w:rsidTr="009B1E5C">
        <w:tc>
          <w:tcPr>
            <w:tcW w:w="3842"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0252469E" w14:textId="4EAC7D32" w:rsidR="009B1E5C" w:rsidRPr="00AD5BF8" w:rsidRDefault="00042F6D" w:rsidP="009B1E5C">
            <w:pPr>
              <w:rPr>
                <w:lang w:val="en-US"/>
              </w:rPr>
            </w:pPr>
            <w:r w:rsidRPr="00AD5BF8">
              <w:rPr>
                <w:lang w:val="en-US"/>
              </w:rPr>
              <w:t>Above 110 kV (up to 330 kV)</w:t>
            </w:r>
          </w:p>
        </w:tc>
        <w:tc>
          <w:tcPr>
            <w:tcW w:w="5230"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296BB9F9" w14:textId="77777777" w:rsidR="009B1E5C" w:rsidRPr="00AD5BF8" w:rsidRDefault="009B1E5C" w:rsidP="009B1E5C">
            <w:pPr>
              <w:rPr>
                <w:lang w:val="en-US"/>
              </w:rPr>
            </w:pPr>
            <w:r w:rsidRPr="00AD5BF8">
              <w:rPr>
                <w:lang w:val="en-US"/>
              </w:rPr>
              <w:t>3,5</w:t>
            </w:r>
          </w:p>
        </w:tc>
      </w:tr>
      <w:tr w:rsidR="009B1E5C" w:rsidRPr="00AD5BF8" w14:paraId="22BA980F" w14:textId="77777777" w:rsidTr="009B1E5C">
        <w:tc>
          <w:tcPr>
            <w:tcW w:w="3842" w:type="dxa"/>
            <w:tcBorders>
              <w:top w:val="nil"/>
              <w:left w:val="single" w:sz="8" w:space="0" w:color="auto"/>
              <w:bottom w:val="single" w:sz="8" w:space="0" w:color="auto"/>
              <w:right w:val="single" w:sz="8" w:space="0" w:color="auto"/>
            </w:tcBorders>
            <w:tcMar>
              <w:top w:w="0" w:type="dxa"/>
              <w:left w:w="42" w:type="dxa"/>
              <w:bottom w:w="0" w:type="dxa"/>
              <w:right w:w="42" w:type="dxa"/>
            </w:tcMar>
            <w:vAlign w:val="center"/>
            <w:hideMark/>
          </w:tcPr>
          <w:p w14:paraId="7D980A41" w14:textId="0B810C05" w:rsidR="009B1E5C" w:rsidRPr="00AD5BF8" w:rsidRDefault="00042F6D" w:rsidP="009B1E5C">
            <w:pPr>
              <w:rPr>
                <w:lang w:val="en-US"/>
              </w:rPr>
            </w:pPr>
            <w:r w:rsidRPr="00AD5BF8">
              <w:rPr>
                <w:lang w:val="en-US"/>
              </w:rPr>
              <w:t>Above 330 kV (up to 400 kV)</w:t>
            </w:r>
            <w:r w:rsidRPr="00AD5BF8">
              <w:rPr>
                <w:lang w:val="en-US"/>
              </w:rPr>
              <w:tab/>
            </w:r>
          </w:p>
        </w:tc>
        <w:tc>
          <w:tcPr>
            <w:tcW w:w="5230" w:type="dxa"/>
            <w:tcBorders>
              <w:top w:val="nil"/>
              <w:left w:val="nil"/>
              <w:bottom w:val="single" w:sz="8" w:space="0" w:color="auto"/>
              <w:right w:val="single" w:sz="8" w:space="0" w:color="auto"/>
            </w:tcBorders>
            <w:tcMar>
              <w:top w:w="0" w:type="dxa"/>
              <w:left w:w="42" w:type="dxa"/>
              <w:bottom w:w="0" w:type="dxa"/>
              <w:right w:w="42" w:type="dxa"/>
            </w:tcMar>
            <w:vAlign w:val="center"/>
            <w:hideMark/>
          </w:tcPr>
          <w:p w14:paraId="4CCE55B3" w14:textId="77777777" w:rsidR="009B1E5C" w:rsidRPr="00AD5BF8" w:rsidRDefault="009B1E5C" w:rsidP="009B1E5C">
            <w:pPr>
              <w:rPr>
                <w:lang w:val="en-US"/>
              </w:rPr>
            </w:pPr>
            <w:r w:rsidRPr="00AD5BF8">
              <w:rPr>
                <w:lang w:val="en-US"/>
              </w:rPr>
              <w:t>6,0</w:t>
            </w:r>
          </w:p>
        </w:tc>
      </w:tr>
    </w:tbl>
    <w:p w14:paraId="21D1F48E" w14:textId="77777777" w:rsidR="00E04B7E" w:rsidRPr="00AD5BF8" w:rsidRDefault="00E04B7E">
      <w:pPr>
        <w:rPr>
          <w:lang w:val="en-US"/>
        </w:rPr>
      </w:pPr>
    </w:p>
    <w:p w14:paraId="6EDA2751" w14:textId="77777777" w:rsidR="00575019" w:rsidRPr="00AD5BF8" w:rsidRDefault="00575019" w:rsidP="00575019">
      <w:pPr>
        <w:rPr>
          <w:b/>
          <w:bCs/>
          <w:lang w:val="en-US"/>
        </w:rPr>
      </w:pPr>
      <w:r w:rsidRPr="00AD5BF8">
        <w:rPr>
          <w:b/>
          <w:bCs/>
          <w:lang w:val="en-US"/>
        </w:rPr>
        <w:t>Annex 8 of the Rules for the Safe Operation of Electrical Equipment</w:t>
      </w:r>
    </w:p>
    <w:p w14:paraId="4223505A" w14:textId="77777777" w:rsidR="00575019" w:rsidRPr="00AD5BF8" w:rsidRDefault="00575019" w:rsidP="002B592C">
      <w:pPr>
        <w:jc w:val="center"/>
        <w:rPr>
          <w:b/>
          <w:bCs/>
          <w:lang w:val="en-US"/>
        </w:rPr>
      </w:pPr>
      <w:r w:rsidRPr="00AD5BF8">
        <w:rPr>
          <w:b/>
          <w:bCs/>
          <w:lang w:val="en-US"/>
        </w:rPr>
        <w:t>ELECTRICAL SAFETY SIGNS</w:t>
      </w:r>
    </w:p>
    <w:p w14:paraId="67B860A1" w14:textId="77777777" w:rsidR="009C502E" w:rsidRPr="00AD5BF8" w:rsidRDefault="009C502E" w:rsidP="009C502E">
      <w:pPr>
        <w:rPr>
          <w:b/>
          <w:bCs/>
          <w:lang w:val="en-US"/>
        </w:rPr>
      </w:pPr>
      <w:r w:rsidRPr="00AD5BF8">
        <w:rPr>
          <w:b/>
          <w:bCs/>
          <w:lang w:val="en-US"/>
        </w:rPr>
        <w:t>I. WARNING SIGNS</w:t>
      </w:r>
    </w:p>
    <w:p w14:paraId="275FF0A8" w14:textId="77777777" w:rsidR="009C502E" w:rsidRPr="00AD5BF8" w:rsidRDefault="009C502E" w:rsidP="009C502E">
      <w:pPr>
        <w:numPr>
          <w:ilvl w:val="0"/>
          <w:numId w:val="37"/>
        </w:numPr>
        <w:rPr>
          <w:lang w:val="en-US"/>
        </w:rPr>
      </w:pPr>
      <w:r w:rsidRPr="00AD5BF8">
        <w:rPr>
          <w:b/>
          <w:bCs/>
          <w:lang w:val="en-US"/>
        </w:rPr>
        <w:t>Permanent sign warning of electric shock hazard:</w:t>
      </w:r>
      <w:r w:rsidRPr="00AD5BF8">
        <w:rPr>
          <w:lang w:val="en-US"/>
        </w:rPr>
        <w:br/>
      </w:r>
      <w:r w:rsidRPr="00AD5BF8">
        <w:rPr>
          <w:i/>
          <w:iCs/>
          <w:lang w:val="en-US"/>
        </w:rPr>
        <w:t>“CAUTION, ELECTRIC SHOCK HAZARD”</w:t>
      </w:r>
    </w:p>
    <w:p w14:paraId="26A033A6" w14:textId="77777777" w:rsidR="009C502E" w:rsidRPr="00AD5BF8" w:rsidRDefault="009C502E" w:rsidP="009C502E">
      <w:pPr>
        <w:numPr>
          <w:ilvl w:val="1"/>
          <w:numId w:val="37"/>
        </w:numPr>
        <w:rPr>
          <w:lang w:val="en-US"/>
        </w:rPr>
      </w:pPr>
      <w:r w:rsidRPr="00AD5BF8">
        <w:rPr>
          <w:lang w:val="en-US"/>
        </w:rPr>
        <w:t>Triangle side length: 80, 160, or 280 mm</w:t>
      </w:r>
    </w:p>
    <w:p w14:paraId="6AEA403E" w14:textId="77777777" w:rsidR="009C502E" w:rsidRPr="00AD5BF8" w:rsidRDefault="009C502E" w:rsidP="009C502E">
      <w:pPr>
        <w:numPr>
          <w:ilvl w:val="1"/>
          <w:numId w:val="37"/>
        </w:numPr>
        <w:rPr>
          <w:lang w:val="en-US"/>
        </w:rPr>
      </w:pPr>
      <w:r w:rsidRPr="00AD5BF8">
        <w:rPr>
          <w:lang w:val="en-US"/>
        </w:rPr>
        <w:lastRenderedPageBreak/>
        <w:t>Black border: 10 mm wide</w:t>
      </w:r>
    </w:p>
    <w:p w14:paraId="37AF7BAA" w14:textId="2395F2AF" w:rsidR="009C502E" w:rsidRPr="00AD5BF8" w:rsidRDefault="009C502E" w:rsidP="009C502E">
      <w:pPr>
        <w:numPr>
          <w:ilvl w:val="1"/>
          <w:numId w:val="37"/>
        </w:numPr>
        <w:rPr>
          <w:lang w:val="en-US"/>
        </w:rPr>
      </w:pPr>
      <w:r w:rsidRPr="00AD5BF8">
        <w:rPr>
          <w:lang w:val="en-US"/>
        </w:rPr>
        <w:t xml:space="preserve">Black lightning </w:t>
      </w:r>
      <w:r w:rsidR="004B6DBB" w:rsidRPr="00AD5BF8">
        <w:rPr>
          <w:lang w:val="en-US"/>
        </w:rPr>
        <w:t>bolt</w:t>
      </w:r>
      <w:r w:rsidRPr="00AD5BF8">
        <w:rPr>
          <w:lang w:val="en-US"/>
        </w:rPr>
        <w:t xml:space="preserve"> on yellow background</w:t>
      </w:r>
    </w:p>
    <w:p w14:paraId="62280D62" w14:textId="77777777" w:rsidR="009C502E" w:rsidRPr="00AD5BF8" w:rsidRDefault="009C502E" w:rsidP="009C502E">
      <w:pPr>
        <w:numPr>
          <w:ilvl w:val="1"/>
          <w:numId w:val="37"/>
        </w:numPr>
        <w:rPr>
          <w:lang w:val="en-US"/>
        </w:rPr>
      </w:pPr>
      <w:r w:rsidRPr="00AD5BF8">
        <w:rPr>
          <w:lang w:val="en-US"/>
        </w:rPr>
        <w:t>Mounted on all energized electrical cabinets, panels (except inside switchyards), external doors of switchyards, gates, removable barriers, equipment covers, etc.</w:t>
      </w:r>
    </w:p>
    <w:p w14:paraId="359666A2" w14:textId="7894D496" w:rsidR="009C502E" w:rsidRPr="00AD5BF8" w:rsidRDefault="009C502E" w:rsidP="009C502E">
      <w:pPr>
        <w:numPr>
          <w:ilvl w:val="1"/>
          <w:numId w:val="37"/>
        </w:numPr>
        <w:rPr>
          <w:lang w:val="en-US"/>
        </w:rPr>
      </w:pPr>
      <w:r w:rsidRPr="00AD5BF8">
        <w:rPr>
          <w:lang w:val="en-US"/>
        </w:rPr>
        <w:t>In populated areas, mounted on high-</w:t>
      </w:r>
      <w:r w:rsidR="004B6DBB" w:rsidRPr="00AD5BF8">
        <w:rPr>
          <w:lang w:val="en-US"/>
        </w:rPr>
        <w:t>voltage</w:t>
      </w:r>
      <w:r w:rsidRPr="00AD5BF8">
        <w:rPr>
          <w:lang w:val="en-US"/>
        </w:rPr>
        <w:t xml:space="preserve"> overhead line </w:t>
      </w:r>
      <w:r w:rsidR="00D05D4A">
        <w:rPr>
          <w:lang w:val="en-US"/>
        </w:rPr>
        <w:t>towers</w:t>
      </w:r>
      <w:r w:rsidRPr="00AD5BF8">
        <w:rPr>
          <w:lang w:val="en-US"/>
        </w:rPr>
        <w:t xml:space="preserve"> at 2.5–3 m height: every second </w:t>
      </w:r>
      <w:r w:rsidR="004B6DBB" w:rsidRPr="00AD5BF8">
        <w:rPr>
          <w:lang w:val="en-US"/>
        </w:rPr>
        <w:t>pole</w:t>
      </w:r>
      <w:r w:rsidRPr="00AD5BF8">
        <w:rPr>
          <w:lang w:val="en-US"/>
        </w:rPr>
        <w:t xml:space="preserve"> if spans are &lt;100 m, otherwise on every </w:t>
      </w:r>
      <w:r w:rsidR="00D05D4A">
        <w:rPr>
          <w:lang w:val="en-US"/>
        </w:rPr>
        <w:t>tower</w:t>
      </w:r>
      <w:r w:rsidRPr="00AD5BF8">
        <w:rPr>
          <w:lang w:val="en-US"/>
        </w:rPr>
        <w:t xml:space="preserve"> and road crossings (facing the road). Mounted on metal or wooden parts.</w:t>
      </w:r>
    </w:p>
    <w:p w14:paraId="65EC1C42" w14:textId="77777777" w:rsidR="009C502E" w:rsidRPr="00AD5BF8" w:rsidRDefault="009C502E" w:rsidP="009C502E">
      <w:pPr>
        <w:numPr>
          <w:ilvl w:val="0"/>
          <w:numId w:val="37"/>
        </w:numPr>
        <w:rPr>
          <w:lang w:val="en-US"/>
        </w:rPr>
      </w:pPr>
      <w:r w:rsidRPr="00AD5BF8">
        <w:rPr>
          <w:b/>
          <w:bCs/>
          <w:lang w:val="en-US"/>
        </w:rPr>
        <w:t>Permanent sign warning of electric shock hazard:</w:t>
      </w:r>
      <w:r w:rsidRPr="00AD5BF8">
        <w:rPr>
          <w:lang w:val="en-US"/>
        </w:rPr>
        <w:br/>
      </w:r>
      <w:r w:rsidRPr="00AD5BF8">
        <w:rPr>
          <w:i/>
          <w:iCs/>
          <w:lang w:val="en-US"/>
        </w:rPr>
        <w:t>“CAUTION, ELECTRIC SHOCK HAZARD”</w:t>
      </w:r>
    </w:p>
    <w:p w14:paraId="2E04EDCA" w14:textId="77777777" w:rsidR="009C502E" w:rsidRPr="00AD5BF8" w:rsidRDefault="009C502E" w:rsidP="009C502E">
      <w:pPr>
        <w:numPr>
          <w:ilvl w:val="1"/>
          <w:numId w:val="37"/>
        </w:numPr>
        <w:rPr>
          <w:lang w:val="en-US"/>
        </w:rPr>
      </w:pPr>
      <w:r w:rsidRPr="00AD5BF8">
        <w:rPr>
          <w:lang w:val="en-US"/>
        </w:rPr>
        <w:t>Triangle side length: 80 or 160 mm</w:t>
      </w:r>
    </w:p>
    <w:p w14:paraId="0E2321BF" w14:textId="77777777" w:rsidR="009C502E" w:rsidRPr="00AD5BF8" w:rsidRDefault="009C502E" w:rsidP="009C502E">
      <w:pPr>
        <w:numPr>
          <w:ilvl w:val="1"/>
          <w:numId w:val="37"/>
        </w:numPr>
        <w:rPr>
          <w:lang w:val="en-US"/>
        </w:rPr>
      </w:pPr>
      <w:r w:rsidRPr="00AD5BF8">
        <w:rPr>
          <w:lang w:val="en-US"/>
        </w:rPr>
        <w:t>Black border: 10 mm wide</w:t>
      </w:r>
    </w:p>
    <w:p w14:paraId="74D25B2C" w14:textId="282602F3" w:rsidR="009C502E" w:rsidRPr="00AD5BF8" w:rsidRDefault="009C502E" w:rsidP="009C502E">
      <w:pPr>
        <w:numPr>
          <w:ilvl w:val="1"/>
          <w:numId w:val="37"/>
        </w:numPr>
        <w:rPr>
          <w:lang w:val="en-US"/>
        </w:rPr>
      </w:pPr>
      <w:r w:rsidRPr="00AD5BF8">
        <w:rPr>
          <w:lang w:val="en-US"/>
        </w:rPr>
        <w:t xml:space="preserve">Black lightning </w:t>
      </w:r>
      <w:r w:rsidR="004B6DBB" w:rsidRPr="00AD5BF8">
        <w:rPr>
          <w:lang w:val="en-US"/>
        </w:rPr>
        <w:t>bolt</w:t>
      </w:r>
      <w:r w:rsidRPr="00AD5BF8">
        <w:rPr>
          <w:lang w:val="en-US"/>
        </w:rPr>
        <w:t xml:space="preserve"> on white background or concrete surface (if painted)</w:t>
      </w:r>
    </w:p>
    <w:p w14:paraId="4500AF6E" w14:textId="505F431E" w:rsidR="009C502E" w:rsidRPr="00AD5BF8" w:rsidRDefault="009C502E" w:rsidP="009C502E">
      <w:pPr>
        <w:numPr>
          <w:ilvl w:val="1"/>
          <w:numId w:val="37"/>
        </w:numPr>
        <w:rPr>
          <w:lang w:val="en-US"/>
        </w:rPr>
      </w:pPr>
      <w:r w:rsidRPr="00AD5BF8">
        <w:rPr>
          <w:lang w:val="en-US"/>
        </w:rPr>
        <w:t xml:space="preserve">Same </w:t>
      </w:r>
      <w:r w:rsidR="003679F8" w:rsidRPr="00AD5BF8">
        <w:rPr>
          <w:lang w:val="en-US"/>
        </w:rPr>
        <w:t>usage but</w:t>
      </w:r>
      <w:r w:rsidRPr="00AD5BF8">
        <w:rPr>
          <w:lang w:val="en-US"/>
        </w:rPr>
        <w:t xml:space="preserve"> painted only on reinforced concrete </w:t>
      </w:r>
      <w:r w:rsidR="004B6DBB" w:rsidRPr="00AD5BF8">
        <w:rPr>
          <w:lang w:val="en-US"/>
        </w:rPr>
        <w:t>poles</w:t>
      </w:r>
      <w:r w:rsidRPr="00AD5BF8">
        <w:rPr>
          <w:lang w:val="en-US"/>
        </w:rPr>
        <w:t>.</w:t>
      </w:r>
    </w:p>
    <w:p w14:paraId="4656DFF5" w14:textId="77777777" w:rsidR="009C502E" w:rsidRPr="00AD5BF8" w:rsidRDefault="009C502E" w:rsidP="009C502E">
      <w:pPr>
        <w:numPr>
          <w:ilvl w:val="0"/>
          <w:numId w:val="37"/>
        </w:numPr>
        <w:rPr>
          <w:lang w:val="en-US"/>
        </w:rPr>
      </w:pPr>
      <w:r w:rsidRPr="00AD5BF8">
        <w:rPr>
          <w:b/>
          <w:bCs/>
          <w:lang w:val="en-US"/>
        </w:rPr>
        <w:t>Permanent sign warning of life-threatening danger:</w:t>
      </w:r>
      <w:r w:rsidRPr="00AD5BF8">
        <w:rPr>
          <w:lang w:val="en-US"/>
        </w:rPr>
        <w:br/>
      </w:r>
      <w:r w:rsidRPr="00AD5BF8">
        <w:rPr>
          <w:i/>
          <w:iCs/>
          <w:lang w:val="en-US"/>
        </w:rPr>
        <w:t>“STOP! DANGER TO LIFE”</w:t>
      </w:r>
    </w:p>
    <w:p w14:paraId="0DDAA169" w14:textId="77777777" w:rsidR="009C502E" w:rsidRPr="00AD5BF8" w:rsidRDefault="009C502E" w:rsidP="009C502E">
      <w:pPr>
        <w:numPr>
          <w:ilvl w:val="0"/>
          <w:numId w:val="38"/>
        </w:numPr>
        <w:rPr>
          <w:lang w:val="en-US"/>
        </w:rPr>
      </w:pPr>
      <w:r w:rsidRPr="00AD5BF8">
        <w:rPr>
          <w:lang w:val="en-US"/>
        </w:rPr>
        <w:t>Minimum size: 210 × 297 mm</w:t>
      </w:r>
    </w:p>
    <w:p w14:paraId="176EDFBC" w14:textId="77777777" w:rsidR="009C502E" w:rsidRPr="00AD5BF8" w:rsidRDefault="009C502E" w:rsidP="009C502E">
      <w:pPr>
        <w:numPr>
          <w:ilvl w:val="0"/>
          <w:numId w:val="38"/>
        </w:numPr>
        <w:rPr>
          <w:lang w:val="en-US"/>
        </w:rPr>
      </w:pPr>
      <w:r w:rsidRPr="00AD5BF8">
        <w:rPr>
          <w:lang w:val="en-US"/>
        </w:rPr>
        <w:t>Black border: 10 mm wide</w:t>
      </w:r>
    </w:p>
    <w:p w14:paraId="1389F7AE" w14:textId="77777777" w:rsidR="009C502E" w:rsidRPr="00AD5BF8" w:rsidRDefault="009C502E" w:rsidP="009C502E">
      <w:pPr>
        <w:numPr>
          <w:ilvl w:val="0"/>
          <w:numId w:val="38"/>
        </w:numPr>
        <w:rPr>
          <w:lang w:val="en-US"/>
        </w:rPr>
      </w:pPr>
      <w:r w:rsidRPr="00AD5BF8">
        <w:rPr>
          <w:lang w:val="en-US"/>
        </w:rPr>
        <w:t>Black text on yellow background</w:t>
      </w:r>
    </w:p>
    <w:p w14:paraId="2EEF9385" w14:textId="5EF91F69" w:rsidR="009C502E" w:rsidRPr="00AD5BF8" w:rsidRDefault="009C502E" w:rsidP="009C502E">
      <w:pPr>
        <w:numPr>
          <w:ilvl w:val="0"/>
          <w:numId w:val="38"/>
        </w:numPr>
        <w:rPr>
          <w:lang w:val="en-US"/>
        </w:rPr>
      </w:pPr>
      <w:r w:rsidRPr="00AD5BF8">
        <w:rPr>
          <w:lang w:val="en-US"/>
        </w:rPr>
        <w:t xml:space="preserve">Triangle with human figure and lightning </w:t>
      </w:r>
      <w:r w:rsidR="003679F8" w:rsidRPr="00AD5BF8">
        <w:rPr>
          <w:lang w:val="en-US"/>
        </w:rPr>
        <w:t>bolt</w:t>
      </w:r>
    </w:p>
    <w:p w14:paraId="37FB2FD5" w14:textId="77777777" w:rsidR="009C502E" w:rsidRPr="00AD5BF8" w:rsidRDefault="009C502E" w:rsidP="009C502E">
      <w:pPr>
        <w:numPr>
          <w:ilvl w:val="0"/>
          <w:numId w:val="38"/>
        </w:numPr>
        <w:rPr>
          <w:lang w:val="en-US"/>
        </w:rPr>
      </w:pPr>
      <w:r w:rsidRPr="00AD5BF8">
        <w:rPr>
          <w:lang w:val="en-US"/>
        </w:rPr>
        <w:t>Emergency contact number included</w:t>
      </w:r>
    </w:p>
    <w:p w14:paraId="3A66C20A" w14:textId="77777777" w:rsidR="009C502E" w:rsidRPr="00AD5BF8" w:rsidRDefault="009C502E" w:rsidP="009C502E">
      <w:pPr>
        <w:numPr>
          <w:ilvl w:val="0"/>
          <w:numId w:val="38"/>
        </w:numPr>
        <w:rPr>
          <w:lang w:val="en-US"/>
        </w:rPr>
      </w:pPr>
      <w:r w:rsidRPr="00AD5BF8">
        <w:rPr>
          <w:lang w:val="en-US"/>
        </w:rPr>
        <w:t>Mounted on energized cabinets, panels, external doors, gates, barriers, etc.</w:t>
      </w:r>
    </w:p>
    <w:p w14:paraId="132ED44D" w14:textId="7F96D4D0" w:rsidR="009C502E" w:rsidRPr="00AD5BF8" w:rsidRDefault="009C502E" w:rsidP="00084E57">
      <w:pPr>
        <w:numPr>
          <w:ilvl w:val="0"/>
          <w:numId w:val="39"/>
        </w:numPr>
        <w:rPr>
          <w:lang w:val="en-US"/>
        </w:rPr>
      </w:pPr>
      <w:r w:rsidRPr="00AD5BF8">
        <w:rPr>
          <w:b/>
          <w:bCs/>
          <w:lang w:val="en-US"/>
        </w:rPr>
        <w:t>Portable sign warning of electric shock hazard:</w:t>
      </w:r>
      <w:r w:rsidRPr="00AD5BF8">
        <w:rPr>
          <w:lang w:val="en-US"/>
        </w:rPr>
        <w:br/>
      </w:r>
      <w:r w:rsidRPr="00AD5BF8">
        <w:rPr>
          <w:i/>
          <w:iCs/>
          <w:lang w:val="en-US"/>
        </w:rPr>
        <w:t>“STOP! V</w:t>
      </w:r>
      <w:r w:rsidR="006917E5" w:rsidRPr="00AD5BF8">
        <w:rPr>
          <w:i/>
          <w:iCs/>
          <w:lang w:val="en-US"/>
        </w:rPr>
        <w:t>OHL</w:t>
      </w:r>
      <w:r w:rsidRPr="00AD5BF8">
        <w:rPr>
          <w:i/>
          <w:iCs/>
          <w:lang w:val="en-US"/>
        </w:rPr>
        <w:t>TAGE”</w:t>
      </w:r>
    </w:p>
    <w:p w14:paraId="06933936" w14:textId="77777777" w:rsidR="009C502E" w:rsidRPr="00AD5BF8" w:rsidRDefault="009C502E" w:rsidP="009C502E">
      <w:pPr>
        <w:numPr>
          <w:ilvl w:val="1"/>
          <w:numId w:val="39"/>
        </w:numPr>
        <w:rPr>
          <w:lang w:val="en-US"/>
        </w:rPr>
      </w:pPr>
      <w:r w:rsidRPr="00AD5BF8">
        <w:rPr>
          <w:lang w:val="en-US"/>
        </w:rPr>
        <w:t>Minimum size: 280 × 210 mm</w:t>
      </w:r>
    </w:p>
    <w:p w14:paraId="590678AC" w14:textId="77777777" w:rsidR="009C502E" w:rsidRPr="00AD5BF8" w:rsidRDefault="009C502E" w:rsidP="009C502E">
      <w:pPr>
        <w:numPr>
          <w:ilvl w:val="1"/>
          <w:numId w:val="39"/>
        </w:numPr>
        <w:rPr>
          <w:lang w:val="en-US"/>
        </w:rPr>
      </w:pPr>
      <w:r w:rsidRPr="00AD5BF8">
        <w:rPr>
          <w:lang w:val="en-US"/>
        </w:rPr>
        <w:t>Black text on white background</w:t>
      </w:r>
    </w:p>
    <w:p w14:paraId="68505731" w14:textId="77777777" w:rsidR="009C502E" w:rsidRPr="00AD5BF8" w:rsidRDefault="009C502E" w:rsidP="009C502E">
      <w:pPr>
        <w:numPr>
          <w:ilvl w:val="1"/>
          <w:numId w:val="39"/>
        </w:numPr>
        <w:rPr>
          <w:lang w:val="en-US"/>
        </w:rPr>
      </w:pPr>
      <w:r w:rsidRPr="00AD5BF8">
        <w:rPr>
          <w:lang w:val="en-US"/>
        </w:rPr>
        <w:t>Bright red border and arrow</w:t>
      </w:r>
    </w:p>
    <w:p w14:paraId="6D2DE48A" w14:textId="77777777" w:rsidR="009C502E" w:rsidRPr="00AD5BF8" w:rsidRDefault="009C502E" w:rsidP="009C502E">
      <w:pPr>
        <w:numPr>
          <w:ilvl w:val="1"/>
          <w:numId w:val="39"/>
        </w:numPr>
        <w:rPr>
          <w:lang w:val="en-US"/>
        </w:rPr>
      </w:pPr>
      <w:r w:rsidRPr="00AD5BF8">
        <w:rPr>
          <w:lang w:val="en-US"/>
        </w:rPr>
        <w:t>Used in electrical installations, mounted on temporary barriers, shields, and structures near work areas to restrict access.</w:t>
      </w:r>
    </w:p>
    <w:p w14:paraId="14A577FF" w14:textId="25A5B4F1" w:rsidR="009C502E" w:rsidRPr="00AD5BF8" w:rsidRDefault="009C502E" w:rsidP="009C502E">
      <w:pPr>
        <w:numPr>
          <w:ilvl w:val="0"/>
          <w:numId w:val="39"/>
        </w:numPr>
        <w:rPr>
          <w:lang w:val="en-US"/>
        </w:rPr>
      </w:pPr>
      <w:r w:rsidRPr="00AD5BF8">
        <w:rPr>
          <w:b/>
          <w:bCs/>
          <w:lang w:val="en-US"/>
        </w:rPr>
        <w:t xml:space="preserve">Portable sign warning of </w:t>
      </w:r>
      <w:proofErr w:type="gramStart"/>
      <w:r w:rsidRPr="00AD5BF8">
        <w:rPr>
          <w:b/>
          <w:bCs/>
          <w:lang w:val="en-US"/>
        </w:rPr>
        <w:t>high-</w:t>
      </w:r>
      <w:r w:rsidR="00496F64" w:rsidRPr="00AD5BF8">
        <w:rPr>
          <w:b/>
          <w:bCs/>
          <w:lang w:val="en-US"/>
        </w:rPr>
        <w:t>voltage</w:t>
      </w:r>
      <w:proofErr w:type="gramEnd"/>
      <w:r w:rsidRPr="00AD5BF8">
        <w:rPr>
          <w:b/>
          <w:bCs/>
          <w:lang w:val="en-US"/>
        </w:rPr>
        <w:t xml:space="preserve"> testing hazard:</w:t>
      </w:r>
      <w:r w:rsidRPr="00AD5BF8">
        <w:rPr>
          <w:lang w:val="en-US"/>
        </w:rPr>
        <w:br/>
      </w:r>
      <w:r w:rsidRPr="00AD5BF8">
        <w:rPr>
          <w:i/>
          <w:iCs/>
          <w:lang w:val="en-US"/>
        </w:rPr>
        <w:t>“TESTING! DANGER TO LIFE”</w:t>
      </w:r>
    </w:p>
    <w:p w14:paraId="2AF940D6" w14:textId="77777777" w:rsidR="009C502E" w:rsidRPr="00AD5BF8" w:rsidRDefault="009C502E" w:rsidP="009C502E">
      <w:pPr>
        <w:numPr>
          <w:ilvl w:val="1"/>
          <w:numId w:val="39"/>
        </w:numPr>
        <w:rPr>
          <w:lang w:val="en-US"/>
        </w:rPr>
      </w:pPr>
      <w:r w:rsidRPr="00AD5BF8">
        <w:rPr>
          <w:lang w:val="en-US"/>
        </w:rPr>
        <w:t>Minimum size: 280 × 210 mm</w:t>
      </w:r>
    </w:p>
    <w:p w14:paraId="37392B5B" w14:textId="77777777" w:rsidR="009C502E" w:rsidRPr="00AD5BF8" w:rsidRDefault="009C502E" w:rsidP="009C502E">
      <w:pPr>
        <w:numPr>
          <w:ilvl w:val="1"/>
          <w:numId w:val="39"/>
        </w:numPr>
        <w:rPr>
          <w:lang w:val="en-US"/>
        </w:rPr>
      </w:pPr>
      <w:r w:rsidRPr="00AD5BF8">
        <w:rPr>
          <w:lang w:val="en-US"/>
        </w:rPr>
        <w:t>Black text on white background</w:t>
      </w:r>
    </w:p>
    <w:p w14:paraId="27412531" w14:textId="77777777" w:rsidR="009C502E" w:rsidRPr="00AD5BF8" w:rsidRDefault="009C502E" w:rsidP="009C502E">
      <w:pPr>
        <w:numPr>
          <w:ilvl w:val="1"/>
          <w:numId w:val="39"/>
        </w:numPr>
        <w:rPr>
          <w:lang w:val="en-US"/>
        </w:rPr>
      </w:pPr>
      <w:r w:rsidRPr="00AD5BF8">
        <w:rPr>
          <w:lang w:val="en-US"/>
        </w:rPr>
        <w:lastRenderedPageBreak/>
        <w:t>Bright red border and arrow</w:t>
      </w:r>
    </w:p>
    <w:p w14:paraId="093C8832" w14:textId="79CBB326" w:rsidR="009C502E" w:rsidRPr="00AD5BF8" w:rsidRDefault="009C502E" w:rsidP="009C502E">
      <w:pPr>
        <w:numPr>
          <w:ilvl w:val="1"/>
          <w:numId w:val="39"/>
        </w:numPr>
        <w:rPr>
          <w:lang w:val="en-US"/>
        </w:rPr>
      </w:pPr>
      <w:r w:rsidRPr="00AD5BF8">
        <w:rPr>
          <w:lang w:val="en-US"/>
        </w:rPr>
        <w:t xml:space="preserve">Mounted on equipment and barriers during </w:t>
      </w:r>
      <w:proofErr w:type="gramStart"/>
      <w:r w:rsidRPr="00AD5BF8">
        <w:rPr>
          <w:lang w:val="en-US"/>
        </w:rPr>
        <w:t>high-</w:t>
      </w:r>
      <w:r w:rsidR="00496F64" w:rsidRPr="00AD5BF8">
        <w:rPr>
          <w:lang w:val="en-US"/>
        </w:rPr>
        <w:t>voltage</w:t>
      </w:r>
      <w:proofErr w:type="gramEnd"/>
      <w:r w:rsidRPr="00AD5BF8">
        <w:rPr>
          <w:lang w:val="en-US"/>
        </w:rPr>
        <w:t xml:space="preserve"> testing preparation.</w:t>
      </w:r>
    </w:p>
    <w:p w14:paraId="72418CE6" w14:textId="77777777" w:rsidR="009C502E" w:rsidRPr="00AD5BF8" w:rsidRDefault="009C502E" w:rsidP="009C502E">
      <w:pPr>
        <w:numPr>
          <w:ilvl w:val="0"/>
          <w:numId w:val="39"/>
        </w:numPr>
        <w:rPr>
          <w:lang w:val="en-US"/>
        </w:rPr>
      </w:pPr>
      <w:r w:rsidRPr="00AD5BF8">
        <w:rPr>
          <w:b/>
          <w:bCs/>
          <w:lang w:val="en-US"/>
        </w:rPr>
        <w:t>Portable sign warning of danger when climbing structures:</w:t>
      </w:r>
      <w:r w:rsidRPr="00AD5BF8">
        <w:rPr>
          <w:lang w:val="en-US"/>
        </w:rPr>
        <w:br/>
      </w:r>
      <w:r w:rsidRPr="00AD5BF8">
        <w:rPr>
          <w:i/>
          <w:iCs/>
          <w:lang w:val="en-US"/>
        </w:rPr>
        <w:t>“DO NOT CLIMB</w:t>
      </w:r>
      <w:proofErr w:type="gramStart"/>
      <w:r w:rsidRPr="00AD5BF8">
        <w:rPr>
          <w:i/>
          <w:iCs/>
          <w:lang w:val="en-US"/>
        </w:rPr>
        <w:t>!</w:t>
      </w:r>
      <w:proofErr w:type="gramEnd"/>
      <w:r w:rsidRPr="00AD5BF8">
        <w:rPr>
          <w:i/>
          <w:iCs/>
          <w:lang w:val="en-US"/>
        </w:rPr>
        <w:t xml:space="preserve"> DEADLY”</w:t>
      </w:r>
    </w:p>
    <w:p w14:paraId="57C7503C" w14:textId="77777777" w:rsidR="009C502E" w:rsidRPr="00AD5BF8" w:rsidRDefault="009C502E" w:rsidP="009C502E">
      <w:pPr>
        <w:numPr>
          <w:ilvl w:val="1"/>
          <w:numId w:val="39"/>
        </w:numPr>
        <w:rPr>
          <w:lang w:val="en-US"/>
        </w:rPr>
      </w:pPr>
      <w:r w:rsidRPr="00AD5BF8">
        <w:rPr>
          <w:lang w:val="en-US"/>
        </w:rPr>
        <w:t>Minimum size: 280 × 210 mm</w:t>
      </w:r>
    </w:p>
    <w:p w14:paraId="145DF13B" w14:textId="77777777" w:rsidR="009C502E" w:rsidRPr="00AD5BF8" w:rsidRDefault="009C502E" w:rsidP="009C502E">
      <w:pPr>
        <w:numPr>
          <w:ilvl w:val="1"/>
          <w:numId w:val="39"/>
        </w:numPr>
        <w:rPr>
          <w:lang w:val="en-US"/>
        </w:rPr>
      </w:pPr>
      <w:r w:rsidRPr="00AD5BF8">
        <w:rPr>
          <w:lang w:val="en-US"/>
        </w:rPr>
        <w:t>Black text on white background</w:t>
      </w:r>
    </w:p>
    <w:p w14:paraId="72FC1955" w14:textId="77777777" w:rsidR="009C502E" w:rsidRPr="00AD5BF8" w:rsidRDefault="009C502E" w:rsidP="009C502E">
      <w:pPr>
        <w:numPr>
          <w:ilvl w:val="1"/>
          <w:numId w:val="39"/>
        </w:numPr>
        <w:rPr>
          <w:lang w:val="en-US"/>
        </w:rPr>
      </w:pPr>
      <w:r w:rsidRPr="00AD5BF8">
        <w:rPr>
          <w:lang w:val="en-US"/>
        </w:rPr>
        <w:t>Bright red border and arrow</w:t>
      </w:r>
    </w:p>
    <w:p w14:paraId="4C64B4DC" w14:textId="77777777" w:rsidR="009C502E" w:rsidRPr="00AD5BF8" w:rsidRDefault="009C502E" w:rsidP="009C502E">
      <w:pPr>
        <w:numPr>
          <w:ilvl w:val="1"/>
          <w:numId w:val="39"/>
        </w:numPr>
        <w:rPr>
          <w:lang w:val="en-US"/>
        </w:rPr>
      </w:pPr>
      <w:r w:rsidRPr="00AD5BF8">
        <w:rPr>
          <w:lang w:val="en-US"/>
        </w:rPr>
        <w:t>Mounted on structures where climbing may bring a person close to energized parts.</w:t>
      </w:r>
    </w:p>
    <w:p w14:paraId="677F8EDF" w14:textId="77777777" w:rsidR="009C502E" w:rsidRPr="00AD5BF8" w:rsidRDefault="009C502E" w:rsidP="009C502E">
      <w:pPr>
        <w:rPr>
          <w:b/>
          <w:bCs/>
          <w:lang w:val="en-US"/>
        </w:rPr>
      </w:pPr>
      <w:r w:rsidRPr="00AD5BF8">
        <w:rPr>
          <w:b/>
          <w:bCs/>
          <w:lang w:val="en-US"/>
        </w:rPr>
        <w:t>II. PROHIBITION SIGNS</w:t>
      </w:r>
    </w:p>
    <w:p w14:paraId="2398F8D3" w14:textId="77777777" w:rsidR="009C502E" w:rsidRPr="00AD5BF8" w:rsidRDefault="009C502E" w:rsidP="009C502E">
      <w:pPr>
        <w:numPr>
          <w:ilvl w:val="0"/>
          <w:numId w:val="40"/>
        </w:numPr>
        <w:rPr>
          <w:lang w:val="en-US"/>
        </w:rPr>
      </w:pPr>
      <w:r w:rsidRPr="00AD5BF8">
        <w:rPr>
          <w:b/>
          <w:bCs/>
          <w:lang w:val="en-US"/>
        </w:rPr>
        <w:t>Portable sign prohibiting switching on equipment:</w:t>
      </w:r>
      <w:r w:rsidRPr="00AD5BF8">
        <w:rPr>
          <w:lang w:val="en-US"/>
        </w:rPr>
        <w:br/>
      </w:r>
      <w:r w:rsidRPr="00AD5BF8">
        <w:rPr>
          <w:i/>
          <w:iCs/>
          <w:lang w:val="en-US"/>
        </w:rPr>
        <w:t>“DO NOT SWITCH ON! WORK IN PROGRESS”</w:t>
      </w:r>
    </w:p>
    <w:p w14:paraId="3E8E7B23" w14:textId="77777777" w:rsidR="009C502E" w:rsidRPr="00AD5BF8" w:rsidRDefault="009C502E" w:rsidP="009C502E">
      <w:pPr>
        <w:numPr>
          <w:ilvl w:val="1"/>
          <w:numId w:val="40"/>
        </w:numPr>
        <w:rPr>
          <w:lang w:val="en-US"/>
        </w:rPr>
      </w:pPr>
      <w:r w:rsidRPr="00AD5BF8">
        <w:rPr>
          <w:lang w:val="en-US"/>
        </w:rPr>
        <w:t>Size: 180 × 290 mm</w:t>
      </w:r>
    </w:p>
    <w:p w14:paraId="7B16C84D" w14:textId="77777777" w:rsidR="009C502E" w:rsidRPr="00AD5BF8" w:rsidRDefault="009C502E" w:rsidP="009C502E">
      <w:pPr>
        <w:numPr>
          <w:ilvl w:val="1"/>
          <w:numId w:val="40"/>
        </w:numPr>
        <w:rPr>
          <w:lang w:val="en-US"/>
        </w:rPr>
      </w:pPr>
      <w:r w:rsidRPr="00AD5BF8">
        <w:rPr>
          <w:lang w:val="en-US"/>
        </w:rPr>
        <w:t>Red ring (150 mm diameter, 15 mm wide) with diagonal red stripe (12 mm wide)</w:t>
      </w:r>
    </w:p>
    <w:p w14:paraId="340F22F7" w14:textId="609F30A8" w:rsidR="009C502E" w:rsidRPr="00AD5BF8" w:rsidRDefault="009C502E" w:rsidP="009C502E">
      <w:pPr>
        <w:numPr>
          <w:ilvl w:val="1"/>
          <w:numId w:val="40"/>
        </w:numPr>
        <w:rPr>
          <w:lang w:val="en-US"/>
        </w:rPr>
      </w:pPr>
      <w:r w:rsidRPr="00AD5BF8">
        <w:rPr>
          <w:lang w:val="en-US"/>
        </w:rPr>
        <w:t xml:space="preserve">Inside: black schematic switch </w:t>
      </w:r>
      <w:r w:rsidR="00496F64" w:rsidRPr="00AD5BF8">
        <w:rPr>
          <w:lang w:val="en-US"/>
        </w:rPr>
        <w:t>symbol</w:t>
      </w:r>
    </w:p>
    <w:p w14:paraId="43BD3446" w14:textId="08B66570" w:rsidR="009C502E" w:rsidRPr="00AD5BF8" w:rsidRDefault="009C502E" w:rsidP="009C502E">
      <w:pPr>
        <w:numPr>
          <w:ilvl w:val="1"/>
          <w:numId w:val="40"/>
        </w:numPr>
        <w:rPr>
          <w:lang w:val="en-US"/>
        </w:rPr>
      </w:pPr>
      <w:r w:rsidRPr="00AD5BF8">
        <w:rPr>
          <w:lang w:val="en-US"/>
        </w:rPr>
        <w:t>Mounted on switch handles, low-</w:t>
      </w:r>
      <w:r w:rsidR="00496F64" w:rsidRPr="00AD5BF8">
        <w:rPr>
          <w:lang w:val="en-US"/>
        </w:rPr>
        <w:t>voltage</w:t>
      </w:r>
      <w:r w:rsidRPr="00AD5BF8">
        <w:rPr>
          <w:lang w:val="en-US"/>
        </w:rPr>
        <w:t xml:space="preserve"> equipment, or fuse </w:t>
      </w:r>
      <w:r w:rsidR="00496F64" w:rsidRPr="00AD5BF8">
        <w:rPr>
          <w:lang w:val="en-US"/>
        </w:rPr>
        <w:t>holders</w:t>
      </w:r>
      <w:r w:rsidRPr="00AD5BF8">
        <w:rPr>
          <w:lang w:val="en-US"/>
        </w:rPr>
        <w:t xml:space="preserve"> where switching could energize a work area.</w:t>
      </w:r>
    </w:p>
    <w:p w14:paraId="4C8B3367" w14:textId="77777777" w:rsidR="009C502E" w:rsidRPr="00AD5BF8" w:rsidRDefault="009C502E" w:rsidP="009C502E">
      <w:pPr>
        <w:numPr>
          <w:ilvl w:val="1"/>
          <w:numId w:val="40"/>
        </w:numPr>
        <w:rPr>
          <w:lang w:val="en-US"/>
        </w:rPr>
      </w:pPr>
      <w:r w:rsidRPr="00AD5BF8">
        <w:rPr>
          <w:lang w:val="en-US"/>
        </w:rPr>
        <w:t>Removal of the sign or erasing the name/date before work is completed is strictly prohibited.</w:t>
      </w:r>
    </w:p>
    <w:p w14:paraId="133FC552" w14:textId="77777777" w:rsidR="009C502E" w:rsidRPr="00AD5BF8" w:rsidRDefault="009C502E" w:rsidP="009C502E">
      <w:pPr>
        <w:rPr>
          <w:lang w:val="en-US"/>
        </w:rPr>
      </w:pPr>
      <w:r w:rsidRPr="00AD5BF8">
        <w:rPr>
          <w:b/>
          <w:bCs/>
          <w:lang w:val="en-US"/>
        </w:rPr>
        <w:t>Smaller version:</w:t>
      </w:r>
    </w:p>
    <w:p w14:paraId="10819888" w14:textId="77777777" w:rsidR="009C502E" w:rsidRPr="00AD5BF8" w:rsidRDefault="009C502E" w:rsidP="009C502E">
      <w:pPr>
        <w:numPr>
          <w:ilvl w:val="1"/>
          <w:numId w:val="40"/>
        </w:numPr>
        <w:rPr>
          <w:lang w:val="en-US"/>
        </w:rPr>
      </w:pPr>
      <w:r w:rsidRPr="00AD5BF8">
        <w:rPr>
          <w:lang w:val="en-US"/>
        </w:rPr>
        <w:t>Size: 50 × 80 mm</w:t>
      </w:r>
    </w:p>
    <w:p w14:paraId="56C566A8" w14:textId="77777777" w:rsidR="009C502E" w:rsidRPr="00AD5BF8" w:rsidRDefault="009C502E" w:rsidP="009C502E">
      <w:pPr>
        <w:numPr>
          <w:ilvl w:val="1"/>
          <w:numId w:val="40"/>
        </w:numPr>
        <w:rPr>
          <w:lang w:val="en-US"/>
        </w:rPr>
      </w:pPr>
      <w:r w:rsidRPr="00AD5BF8">
        <w:rPr>
          <w:lang w:val="en-US"/>
        </w:rPr>
        <w:t>Ring diameter: 40 mm, width: 5 mm</w:t>
      </w:r>
    </w:p>
    <w:p w14:paraId="6E001F48" w14:textId="77777777" w:rsidR="009C502E" w:rsidRPr="00AD5BF8" w:rsidRDefault="009C502E" w:rsidP="009C502E">
      <w:pPr>
        <w:numPr>
          <w:ilvl w:val="1"/>
          <w:numId w:val="40"/>
        </w:numPr>
        <w:rPr>
          <w:lang w:val="en-US"/>
        </w:rPr>
      </w:pPr>
      <w:r w:rsidRPr="00AD5BF8">
        <w:rPr>
          <w:lang w:val="en-US"/>
        </w:rPr>
        <w:t>Stripe width: 4 mm</w:t>
      </w:r>
    </w:p>
    <w:p w14:paraId="15BD0EB6" w14:textId="55117574" w:rsidR="009C502E" w:rsidRPr="00AD5BF8" w:rsidRDefault="009C502E" w:rsidP="009C502E">
      <w:pPr>
        <w:numPr>
          <w:ilvl w:val="1"/>
          <w:numId w:val="40"/>
        </w:numPr>
        <w:rPr>
          <w:lang w:val="en-US"/>
        </w:rPr>
      </w:pPr>
      <w:proofErr w:type="gramStart"/>
      <w:r w:rsidRPr="00AD5BF8">
        <w:rPr>
          <w:lang w:val="en-US"/>
        </w:rPr>
        <w:t>Used on</w:t>
      </w:r>
      <w:proofErr w:type="gramEnd"/>
      <w:r w:rsidRPr="00AD5BF8">
        <w:rPr>
          <w:lang w:val="en-US"/>
        </w:rPr>
        <w:t xml:space="preserve"> remote </w:t>
      </w:r>
      <w:r w:rsidR="00F614F0" w:rsidRPr="00AD5BF8">
        <w:rPr>
          <w:lang w:val="en-US"/>
        </w:rPr>
        <w:t>control</w:t>
      </w:r>
      <w:r w:rsidRPr="00AD5BF8">
        <w:rPr>
          <w:lang w:val="en-US"/>
        </w:rPr>
        <w:t xml:space="preserve"> keys and buttons.</w:t>
      </w:r>
    </w:p>
    <w:p w14:paraId="10EA11D8" w14:textId="77777777" w:rsidR="009C502E" w:rsidRPr="00AD5BF8" w:rsidRDefault="009C502E" w:rsidP="009C502E">
      <w:pPr>
        <w:numPr>
          <w:ilvl w:val="0"/>
          <w:numId w:val="40"/>
        </w:numPr>
        <w:rPr>
          <w:lang w:val="en-US"/>
        </w:rPr>
      </w:pPr>
      <w:r w:rsidRPr="00AD5BF8">
        <w:rPr>
          <w:b/>
          <w:bCs/>
          <w:lang w:val="en-US"/>
        </w:rPr>
        <w:t>Portable sign prohibiting opening of compressed air, gas, or liquid valves:</w:t>
      </w:r>
      <w:r w:rsidRPr="00AD5BF8">
        <w:rPr>
          <w:lang w:val="en-US"/>
        </w:rPr>
        <w:br/>
      </w:r>
      <w:r w:rsidRPr="00AD5BF8">
        <w:rPr>
          <w:i/>
          <w:iCs/>
          <w:lang w:val="en-US"/>
        </w:rPr>
        <w:t>“DO NOT OPEN! WORK IN PROGRESS”</w:t>
      </w:r>
    </w:p>
    <w:p w14:paraId="7EBB4802" w14:textId="77777777" w:rsidR="009C502E" w:rsidRPr="00AD5BF8" w:rsidRDefault="009C502E" w:rsidP="009C502E">
      <w:pPr>
        <w:numPr>
          <w:ilvl w:val="1"/>
          <w:numId w:val="40"/>
        </w:numPr>
        <w:rPr>
          <w:lang w:val="en-US"/>
        </w:rPr>
      </w:pPr>
      <w:r w:rsidRPr="00AD5BF8">
        <w:rPr>
          <w:lang w:val="en-US"/>
        </w:rPr>
        <w:t>Size: 180 × 290 mm</w:t>
      </w:r>
    </w:p>
    <w:p w14:paraId="71C66BEF" w14:textId="77777777" w:rsidR="009C502E" w:rsidRPr="00AD5BF8" w:rsidRDefault="009C502E" w:rsidP="009C502E">
      <w:pPr>
        <w:numPr>
          <w:ilvl w:val="1"/>
          <w:numId w:val="40"/>
        </w:numPr>
        <w:rPr>
          <w:lang w:val="en-US"/>
        </w:rPr>
      </w:pPr>
      <w:r w:rsidRPr="00AD5BF8">
        <w:rPr>
          <w:lang w:val="en-US"/>
        </w:rPr>
        <w:t>Red ring with diagonal stripe</w:t>
      </w:r>
    </w:p>
    <w:p w14:paraId="6427AFBA" w14:textId="541675FD" w:rsidR="009C502E" w:rsidRPr="00AD5BF8" w:rsidRDefault="009C502E" w:rsidP="009C502E">
      <w:pPr>
        <w:numPr>
          <w:ilvl w:val="1"/>
          <w:numId w:val="40"/>
        </w:numPr>
        <w:rPr>
          <w:lang w:val="en-US"/>
        </w:rPr>
      </w:pPr>
      <w:r w:rsidRPr="00AD5BF8">
        <w:rPr>
          <w:lang w:val="en-US"/>
        </w:rPr>
        <w:t xml:space="preserve">Inside: water tap </w:t>
      </w:r>
      <w:r w:rsidR="00F614F0" w:rsidRPr="00AD5BF8">
        <w:rPr>
          <w:lang w:val="en-US"/>
        </w:rPr>
        <w:t>symbol</w:t>
      </w:r>
    </w:p>
    <w:p w14:paraId="618D4ECE" w14:textId="77777777" w:rsidR="009C502E" w:rsidRPr="00AD5BF8" w:rsidRDefault="009C502E" w:rsidP="009C502E">
      <w:pPr>
        <w:numPr>
          <w:ilvl w:val="1"/>
          <w:numId w:val="40"/>
        </w:numPr>
        <w:rPr>
          <w:lang w:val="en-US"/>
        </w:rPr>
      </w:pPr>
      <w:r w:rsidRPr="00AD5BF8">
        <w:rPr>
          <w:lang w:val="en-US"/>
        </w:rPr>
        <w:t>Mounted on valves where opening could endanger workers or activate equipment.</w:t>
      </w:r>
    </w:p>
    <w:p w14:paraId="17534CD2" w14:textId="77777777" w:rsidR="009C502E" w:rsidRPr="00AD5BF8" w:rsidRDefault="009C502E" w:rsidP="009C502E">
      <w:pPr>
        <w:rPr>
          <w:b/>
          <w:bCs/>
          <w:lang w:val="en-US"/>
        </w:rPr>
      </w:pPr>
      <w:r w:rsidRPr="00AD5BF8">
        <w:rPr>
          <w:b/>
          <w:bCs/>
          <w:lang w:val="en-US"/>
        </w:rPr>
        <w:t>III. PERMISSION SIGNS</w:t>
      </w:r>
    </w:p>
    <w:p w14:paraId="71B6C823" w14:textId="77777777" w:rsidR="009C502E" w:rsidRPr="00AD5BF8" w:rsidRDefault="009C502E" w:rsidP="009C502E">
      <w:pPr>
        <w:numPr>
          <w:ilvl w:val="0"/>
          <w:numId w:val="41"/>
        </w:numPr>
        <w:rPr>
          <w:lang w:val="en-US"/>
        </w:rPr>
      </w:pPr>
      <w:r w:rsidRPr="00AD5BF8">
        <w:rPr>
          <w:b/>
          <w:bCs/>
          <w:lang w:val="en-US"/>
        </w:rPr>
        <w:lastRenderedPageBreak/>
        <w:t>Portable sign indicating work location:</w:t>
      </w:r>
      <w:r w:rsidRPr="00AD5BF8">
        <w:rPr>
          <w:lang w:val="en-US"/>
        </w:rPr>
        <w:br/>
      </w:r>
      <w:r w:rsidRPr="00AD5BF8">
        <w:rPr>
          <w:i/>
          <w:iCs/>
          <w:lang w:val="en-US"/>
        </w:rPr>
        <w:t>“WORK HERE”</w:t>
      </w:r>
    </w:p>
    <w:p w14:paraId="0C28DB3B" w14:textId="77777777" w:rsidR="009C502E" w:rsidRPr="00AD5BF8" w:rsidRDefault="009C502E" w:rsidP="009C502E">
      <w:pPr>
        <w:numPr>
          <w:ilvl w:val="1"/>
          <w:numId w:val="41"/>
        </w:numPr>
        <w:rPr>
          <w:lang w:val="en-US"/>
        </w:rPr>
      </w:pPr>
      <w:r w:rsidRPr="00AD5BF8">
        <w:rPr>
          <w:lang w:val="en-US"/>
        </w:rPr>
        <w:t>Size: 250 × 250 mm</w:t>
      </w:r>
    </w:p>
    <w:p w14:paraId="166F2B4C" w14:textId="77777777" w:rsidR="009C502E" w:rsidRPr="00AD5BF8" w:rsidRDefault="009C502E" w:rsidP="009C502E">
      <w:pPr>
        <w:numPr>
          <w:ilvl w:val="1"/>
          <w:numId w:val="41"/>
        </w:numPr>
        <w:rPr>
          <w:lang w:val="en-US"/>
        </w:rPr>
      </w:pPr>
      <w:r w:rsidRPr="00AD5BF8">
        <w:rPr>
          <w:lang w:val="en-US"/>
        </w:rPr>
        <w:t>White circle (200 mm diameter) on green background</w:t>
      </w:r>
    </w:p>
    <w:p w14:paraId="41DCB350" w14:textId="77777777" w:rsidR="009C502E" w:rsidRPr="00AD5BF8" w:rsidRDefault="009C502E" w:rsidP="009C502E">
      <w:pPr>
        <w:numPr>
          <w:ilvl w:val="1"/>
          <w:numId w:val="41"/>
        </w:numPr>
        <w:rPr>
          <w:lang w:val="en-US"/>
        </w:rPr>
      </w:pPr>
      <w:r w:rsidRPr="00AD5BF8">
        <w:rPr>
          <w:lang w:val="en-US"/>
        </w:rPr>
        <w:t>Black text</w:t>
      </w:r>
    </w:p>
    <w:p w14:paraId="4AD7E073" w14:textId="77777777" w:rsidR="009C502E" w:rsidRPr="00AD5BF8" w:rsidRDefault="009C502E" w:rsidP="009C502E">
      <w:pPr>
        <w:numPr>
          <w:ilvl w:val="1"/>
          <w:numId w:val="41"/>
        </w:numPr>
        <w:rPr>
          <w:lang w:val="en-US"/>
        </w:rPr>
      </w:pPr>
      <w:r w:rsidRPr="00AD5BF8">
        <w:rPr>
          <w:lang w:val="en-US"/>
        </w:rPr>
        <w:t>Mounted at prepared work sites in electrical installations or fenced areas.</w:t>
      </w:r>
    </w:p>
    <w:p w14:paraId="56CA7431" w14:textId="77777777" w:rsidR="009C502E" w:rsidRPr="00AD5BF8" w:rsidRDefault="009C502E" w:rsidP="009C502E">
      <w:pPr>
        <w:rPr>
          <w:lang w:val="en-US"/>
        </w:rPr>
      </w:pPr>
      <w:r w:rsidRPr="00AD5BF8">
        <w:rPr>
          <w:b/>
          <w:bCs/>
          <w:lang w:val="en-US"/>
        </w:rPr>
        <w:t>Smaller version:</w:t>
      </w:r>
    </w:p>
    <w:p w14:paraId="2FD86287" w14:textId="77777777" w:rsidR="009C502E" w:rsidRPr="00AD5BF8" w:rsidRDefault="009C502E" w:rsidP="009C502E">
      <w:pPr>
        <w:numPr>
          <w:ilvl w:val="1"/>
          <w:numId w:val="41"/>
        </w:numPr>
        <w:rPr>
          <w:lang w:val="en-US"/>
        </w:rPr>
      </w:pPr>
      <w:r w:rsidRPr="00AD5BF8">
        <w:rPr>
          <w:lang w:val="en-US"/>
        </w:rPr>
        <w:t>Size: 100 × 100 mm</w:t>
      </w:r>
    </w:p>
    <w:p w14:paraId="1B48B002" w14:textId="77777777" w:rsidR="009C502E" w:rsidRPr="00AD5BF8" w:rsidRDefault="009C502E" w:rsidP="009C502E">
      <w:pPr>
        <w:numPr>
          <w:ilvl w:val="1"/>
          <w:numId w:val="41"/>
        </w:numPr>
        <w:rPr>
          <w:lang w:val="en-US"/>
        </w:rPr>
      </w:pPr>
      <w:r w:rsidRPr="00AD5BF8">
        <w:rPr>
          <w:lang w:val="en-US"/>
        </w:rPr>
        <w:t>Same design</w:t>
      </w:r>
    </w:p>
    <w:p w14:paraId="4E9503D5" w14:textId="4423C6FF" w:rsidR="009C502E" w:rsidRPr="00AD5BF8" w:rsidRDefault="009C502E" w:rsidP="009C502E">
      <w:pPr>
        <w:numPr>
          <w:ilvl w:val="1"/>
          <w:numId w:val="41"/>
        </w:numPr>
        <w:rPr>
          <w:lang w:val="en-US"/>
        </w:rPr>
      </w:pPr>
      <w:proofErr w:type="gramStart"/>
      <w:r w:rsidRPr="00AD5BF8">
        <w:rPr>
          <w:lang w:val="en-US"/>
        </w:rPr>
        <w:t>Used on</w:t>
      </w:r>
      <w:proofErr w:type="gramEnd"/>
      <w:r w:rsidRPr="00AD5BF8">
        <w:rPr>
          <w:lang w:val="en-US"/>
        </w:rPr>
        <w:t xml:space="preserve"> </w:t>
      </w:r>
      <w:r w:rsidR="00F614F0" w:rsidRPr="00AD5BF8">
        <w:rPr>
          <w:lang w:val="en-US"/>
        </w:rPr>
        <w:t>control</w:t>
      </w:r>
      <w:r w:rsidRPr="00AD5BF8">
        <w:rPr>
          <w:lang w:val="en-US"/>
        </w:rPr>
        <w:t xml:space="preserve"> panels during work.</w:t>
      </w:r>
    </w:p>
    <w:p w14:paraId="45C0EAAE" w14:textId="77777777" w:rsidR="009C502E" w:rsidRPr="00AD5BF8" w:rsidRDefault="009C502E" w:rsidP="009C502E">
      <w:pPr>
        <w:numPr>
          <w:ilvl w:val="0"/>
          <w:numId w:val="41"/>
        </w:numPr>
        <w:rPr>
          <w:lang w:val="en-US"/>
        </w:rPr>
      </w:pPr>
      <w:r w:rsidRPr="00AD5BF8">
        <w:rPr>
          <w:b/>
          <w:bCs/>
          <w:lang w:val="en-US"/>
        </w:rPr>
        <w:t>Portable sign indicating safe climbing location:</w:t>
      </w:r>
      <w:r w:rsidRPr="00AD5BF8">
        <w:rPr>
          <w:lang w:val="en-US"/>
        </w:rPr>
        <w:br/>
      </w:r>
      <w:r w:rsidRPr="00AD5BF8">
        <w:rPr>
          <w:i/>
          <w:iCs/>
          <w:lang w:val="en-US"/>
        </w:rPr>
        <w:t>“CLIMB HERE”</w:t>
      </w:r>
    </w:p>
    <w:p w14:paraId="14F7E90F" w14:textId="77777777" w:rsidR="009C502E" w:rsidRPr="00AD5BF8" w:rsidRDefault="009C502E" w:rsidP="009C502E">
      <w:pPr>
        <w:numPr>
          <w:ilvl w:val="1"/>
          <w:numId w:val="41"/>
        </w:numPr>
        <w:rPr>
          <w:lang w:val="en-US"/>
        </w:rPr>
      </w:pPr>
      <w:r w:rsidRPr="00AD5BF8">
        <w:rPr>
          <w:lang w:val="en-US"/>
        </w:rPr>
        <w:t>Size: 250 × 250 mm</w:t>
      </w:r>
    </w:p>
    <w:p w14:paraId="05B4A1BF" w14:textId="77777777" w:rsidR="009C502E" w:rsidRPr="00AD5BF8" w:rsidRDefault="009C502E" w:rsidP="009C502E">
      <w:pPr>
        <w:numPr>
          <w:ilvl w:val="1"/>
          <w:numId w:val="41"/>
        </w:numPr>
        <w:rPr>
          <w:lang w:val="en-US"/>
        </w:rPr>
      </w:pPr>
      <w:r w:rsidRPr="00AD5BF8">
        <w:rPr>
          <w:lang w:val="en-US"/>
        </w:rPr>
        <w:t>White circle (200 mm diameter) on green background</w:t>
      </w:r>
    </w:p>
    <w:p w14:paraId="7DADBFD3" w14:textId="77777777" w:rsidR="009C502E" w:rsidRPr="00AD5BF8" w:rsidRDefault="009C502E" w:rsidP="009C502E">
      <w:pPr>
        <w:numPr>
          <w:ilvl w:val="1"/>
          <w:numId w:val="41"/>
        </w:numPr>
        <w:rPr>
          <w:lang w:val="en-US"/>
        </w:rPr>
      </w:pPr>
      <w:r w:rsidRPr="00AD5BF8">
        <w:rPr>
          <w:lang w:val="en-US"/>
        </w:rPr>
        <w:t>Black text</w:t>
      </w:r>
    </w:p>
    <w:p w14:paraId="0DA4FEA3" w14:textId="77777777" w:rsidR="009C502E" w:rsidRPr="00AD5BF8" w:rsidRDefault="009C502E" w:rsidP="009C502E">
      <w:pPr>
        <w:numPr>
          <w:ilvl w:val="1"/>
          <w:numId w:val="41"/>
        </w:numPr>
        <w:rPr>
          <w:lang w:val="en-US"/>
        </w:rPr>
      </w:pPr>
      <w:r w:rsidRPr="00AD5BF8">
        <w:rPr>
          <w:lang w:val="en-US"/>
        </w:rPr>
        <w:t>Mounted on structures or fixed ladders leading to elevated work areas.</w:t>
      </w:r>
    </w:p>
    <w:p w14:paraId="0252E787" w14:textId="77777777" w:rsidR="009C502E" w:rsidRPr="00AD5BF8" w:rsidRDefault="009C502E" w:rsidP="009C502E">
      <w:pPr>
        <w:rPr>
          <w:b/>
          <w:bCs/>
          <w:lang w:val="en-US"/>
        </w:rPr>
      </w:pPr>
      <w:r w:rsidRPr="00AD5BF8">
        <w:rPr>
          <w:b/>
          <w:bCs/>
          <w:lang w:val="en-US"/>
        </w:rPr>
        <w:t>IV. REMINDER SIGNS</w:t>
      </w:r>
    </w:p>
    <w:p w14:paraId="4188E429" w14:textId="77777777" w:rsidR="009C502E" w:rsidRPr="00AD5BF8" w:rsidRDefault="009C502E" w:rsidP="009C502E">
      <w:pPr>
        <w:numPr>
          <w:ilvl w:val="0"/>
          <w:numId w:val="42"/>
        </w:numPr>
        <w:rPr>
          <w:lang w:val="en-US"/>
        </w:rPr>
      </w:pPr>
      <w:r w:rsidRPr="00AD5BF8">
        <w:rPr>
          <w:b/>
          <w:bCs/>
          <w:lang w:val="en-US"/>
        </w:rPr>
        <w:t>Portable sign reminding that grounding device is engaged:</w:t>
      </w:r>
    </w:p>
    <w:p w14:paraId="3BA5C2A0" w14:textId="77777777" w:rsidR="009C502E" w:rsidRPr="00AD5BF8" w:rsidRDefault="009C502E" w:rsidP="009C502E">
      <w:pPr>
        <w:numPr>
          <w:ilvl w:val="0"/>
          <w:numId w:val="43"/>
        </w:numPr>
        <w:rPr>
          <w:lang w:val="en-US"/>
        </w:rPr>
      </w:pPr>
      <w:r w:rsidRPr="00AD5BF8">
        <w:rPr>
          <w:lang w:val="en-US"/>
        </w:rPr>
        <w:t>Size: 240 × 130 mm</w:t>
      </w:r>
    </w:p>
    <w:p w14:paraId="61285AC6" w14:textId="77777777" w:rsidR="009C502E" w:rsidRPr="00AD5BF8" w:rsidRDefault="009C502E" w:rsidP="009C502E">
      <w:pPr>
        <w:numPr>
          <w:ilvl w:val="0"/>
          <w:numId w:val="43"/>
        </w:numPr>
        <w:rPr>
          <w:lang w:val="en-US"/>
        </w:rPr>
      </w:pPr>
      <w:r w:rsidRPr="00AD5BF8">
        <w:rPr>
          <w:lang w:val="en-US"/>
        </w:rPr>
        <w:t>Black text on light blue background</w:t>
      </w:r>
    </w:p>
    <w:p w14:paraId="642F5849" w14:textId="77777777" w:rsidR="009C502E" w:rsidRPr="00AD5BF8" w:rsidRDefault="009C502E" w:rsidP="009C502E">
      <w:pPr>
        <w:numPr>
          <w:ilvl w:val="0"/>
          <w:numId w:val="43"/>
        </w:numPr>
        <w:rPr>
          <w:lang w:val="en-US"/>
        </w:rPr>
      </w:pPr>
      <w:r w:rsidRPr="00AD5BF8">
        <w:rPr>
          <w:lang w:val="en-US"/>
        </w:rPr>
        <w:t>Mounted on handles of engaged grounding blades.</w:t>
      </w:r>
    </w:p>
    <w:p w14:paraId="075ADA1D" w14:textId="77777777" w:rsidR="009C502E" w:rsidRPr="00AD5BF8" w:rsidRDefault="009C502E" w:rsidP="009C502E">
      <w:pPr>
        <w:rPr>
          <w:lang w:val="en-US"/>
        </w:rPr>
      </w:pPr>
      <w:r w:rsidRPr="00AD5BF8">
        <w:rPr>
          <w:b/>
          <w:bCs/>
          <w:lang w:val="en-US"/>
        </w:rPr>
        <w:t>Smaller version:</w:t>
      </w:r>
    </w:p>
    <w:p w14:paraId="436E4C19" w14:textId="77777777" w:rsidR="009C502E" w:rsidRPr="00AD5BF8" w:rsidRDefault="009C502E" w:rsidP="009C502E">
      <w:pPr>
        <w:numPr>
          <w:ilvl w:val="0"/>
          <w:numId w:val="44"/>
        </w:numPr>
        <w:rPr>
          <w:lang w:val="en-US"/>
        </w:rPr>
      </w:pPr>
      <w:r w:rsidRPr="00AD5BF8">
        <w:rPr>
          <w:lang w:val="en-US"/>
        </w:rPr>
        <w:t>Size: 80 × 50 mm</w:t>
      </w:r>
    </w:p>
    <w:p w14:paraId="796A3272" w14:textId="77777777" w:rsidR="009C502E" w:rsidRPr="00AD5BF8" w:rsidRDefault="009C502E" w:rsidP="009C502E">
      <w:pPr>
        <w:numPr>
          <w:ilvl w:val="0"/>
          <w:numId w:val="44"/>
        </w:numPr>
        <w:rPr>
          <w:lang w:val="en-US"/>
        </w:rPr>
      </w:pPr>
      <w:r w:rsidRPr="00AD5BF8">
        <w:rPr>
          <w:lang w:val="en-US"/>
        </w:rPr>
        <w:t>Same design</w:t>
      </w:r>
    </w:p>
    <w:p w14:paraId="7A1E37AC" w14:textId="6AAF2155" w:rsidR="009C502E" w:rsidRPr="00AD5BF8" w:rsidRDefault="009C502E" w:rsidP="009C502E">
      <w:pPr>
        <w:numPr>
          <w:ilvl w:val="0"/>
          <w:numId w:val="44"/>
        </w:numPr>
        <w:rPr>
          <w:lang w:val="en-US"/>
        </w:rPr>
      </w:pPr>
      <w:r w:rsidRPr="00AD5BF8">
        <w:rPr>
          <w:lang w:val="en-US"/>
        </w:rPr>
        <w:t xml:space="preserve">Mounted on remote </w:t>
      </w:r>
      <w:r w:rsidR="00F614F0" w:rsidRPr="00AD5BF8">
        <w:rPr>
          <w:lang w:val="en-US"/>
        </w:rPr>
        <w:t>control</w:t>
      </w:r>
      <w:r w:rsidRPr="00AD5BF8">
        <w:rPr>
          <w:lang w:val="en-US"/>
        </w:rPr>
        <w:t xml:space="preserve"> keys and buttons that could energize grounded equipment or network sections.</w:t>
      </w:r>
    </w:p>
    <w:p w14:paraId="7FE3A559" w14:textId="77777777" w:rsidR="00575019" w:rsidRPr="00AD5BF8" w:rsidRDefault="00575019">
      <w:pPr>
        <w:rPr>
          <w:lang w:val="en-US"/>
        </w:rPr>
      </w:pPr>
    </w:p>
    <w:sectPr w:rsidR="00575019" w:rsidRPr="00AD5BF8" w:rsidSect="00E965A8">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2C31"/>
    <w:multiLevelType w:val="multilevel"/>
    <w:tmpl w:val="14FEB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E653CB"/>
    <w:multiLevelType w:val="multilevel"/>
    <w:tmpl w:val="BDA278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0B3432"/>
    <w:multiLevelType w:val="multilevel"/>
    <w:tmpl w:val="29C6F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54E2964"/>
    <w:multiLevelType w:val="multilevel"/>
    <w:tmpl w:val="37AE73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6226D14"/>
    <w:multiLevelType w:val="multilevel"/>
    <w:tmpl w:val="C3C85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6E82807"/>
    <w:multiLevelType w:val="multilevel"/>
    <w:tmpl w:val="8AD69DE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B0030B3"/>
    <w:multiLevelType w:val="multilevel"/>
    <w:tmpl w:val="E4CAB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A63AFC"/>
    <w:multiLevelType w:val="multilevel"/>
    <w:tmpl w:val="2F342B1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24D4D00"/>
    <w:multiLevelType w:val="hybridMultilevel"/>
    <w:tmpl w:val="7EE2138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9A20357"/>
    <w:multiLevelType w:val="multilevel"/>
    <w:tmpl w:val="A23EC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03D05EF"/>
    <w:multiLevelType w:val="multilevel"/>
    <w:tmpl w:val="965028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FC29C6"/>
    <w:multiLevelType w:val="multilevel"/>
    <w:tmpl w:val="7C7889A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2066CC9"/>
    <w:multiLevelType w:val="multilevel"/>
    <w:tmpl w:val="6E785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29738B7"/>
    <w:multiLevelType w:val="multilevel"/>
    <w:tmpl w:val="1CA2EF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3AC4097"/>
    <w:multiLevelType w:val="multilevel"/>
    <w:tmpl w:val="4F6E8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3C616C1"/>
    <w:multiLevelType w:val="multilevel"/>
    <w:tmpl w:val="4B8A8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40D4664"/>
    <w:multiLevelType w:val="multilevel"/>
    <w:tmpl w:val="4B9046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4DD5E95"/>
    <w:multiLevelType w:val="multilevel"/>
    <w:tmpl w:val="AEA0B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92A6401"/>
    <w:multiLevelType w:val="multilevel"/>
    <w:tmpl w:val="980EEA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A5D7514"/>
    <w:multiLevelType w:val="multilevel"/>
    <w:tmpl w:val="B364A1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B6339BF"/>
    <w:multiLevelType w:val="multilevel"/>
    <w:tmpl w:val="2BD02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2EC3399A"/>
    <w:multiLevelType w:val="multilevel"/>
    <w:tmpl w:val="1D1AC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ED611AE"/>
    <w:multiLevelType w:val="multilevel"/>
    <w:tmpl w:val="E9645B82"/>
    <w:lvl w:ilvl="0">
      <w:start w:val="6"/>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D8B3594"/>
    <w:multiLevelType w:val="multilevel"/>
    <w:tmpl w:val="7AAED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207551B"/>
    <w:multiLevelType w:val="multilevel"/>
    <w:tmpl w:val="69E026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512159C"/>
    <w:multiLevelType w:val="multilevel"/>
    <w:tmpl w:val="75F22EB8"/>
    <w:lvl w:ilvl="0">
      <w:start w:val="1"/>
      <w:numFmt w:val="decimal"/>
      <w:lvlText w:val="%1."/>
      <w:lvlJc w:val="left"/>
      <w:pPr>
        <w:tabs>
          <w:tab w:val="num" w:pos="720"/>
        </w:tabs>
        <w:ind w:left="720" w:hanging="360"/>
      </w:pPr>
      <w:rPr>
        <w:b/>
        <w:bCs/>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1106CD"/>
    <w:multiLevelType w:val="multilevel"/>
    <w:tmpl w:val="1F1A9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B000426"/>
    <w:multiLevelType w:val="hybridMultilevel"/>
    <w:tmpl w:val="9D74F2BA"/>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13106AA"/>
    <w:multiLevelType w:val="multilevel"/>
    <w:tmpl w:val="B6C2B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2610CB6"/>
    <w:multiLevelType w:val="multilevel"/>
    <w:tmpl w:val="C5E0B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4841620"/>
    <w:multiLevelType w:val="hybridMultilevel"/>
    <w:tmpl w:val="F5AA1550"/>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6710673"/>
    <w:multiLevelType w:val="hybridMultilevel"/>
    <w:tmpl w:val="4A2E43C8"/>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756575D"/>
    <w:multiLevelType w:val="multilevel"/>
    <w:tmpl w:val="C4C68E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7D42D44"/>
    <w:multiLevelType w:val="multilevel"/>
    <w:tmpl w:val="8DAC7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580F7E97"/>
    <w:multiLevelType w:val="multilevel"/>
    <w:tmpl w:val="84DA40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9654585"/>
    <w:multiLevelType w:val="hybridMultilevel"/>
    <w:tmpl w:val="CC3CD1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5A900B6D"/>
    <w:multiLevelType w:val="multilevel"/>
    <w:tmpl w:val="F81AB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C04412B"/>
    <w:multiLevelType w:val="multilevel"/>
    <w:tmpl w:val="9446B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5C27135A"/>
    <w:multiLevelType w:val="multilevel"/>
    <w:tmpl w:val="0A9C80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D1C325F"/>
    <w:multiLevelType w:val="multilevel"/>
    <w:tmpl w:val="55981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1BE0CEC"/>
    <w:multiLevelType w:val="multilevel"/>
    <w:tmpl w:val="B33C94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0814A43"/>
    <w:multiLevelType w:val="multilevel"/>
    <w:tmpl w:val="58426DC0"/>
    <w:lvl w:ilvl="0">
      <w:start w:val="3"/>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1D7245B"/>
    <w:multiLevelType w:val="multilevel"/>
    <w:tmpl w:val="DF80C7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A4A3C5C"/>
    <w:multiLevelType w:val="hybridMultilevel"/>
    <w:tmpl w:val="ADBC758E"/>
    <w:lvl w:ilvl="0" w:tplc="04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EEF5FDC"/>
    <w:multiLevelType w:val="multilevel"/>
    <w:tmpl w:val="6EF63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7880967">
    <w:abstractNumId w:val="25"/>
  </w:num>
  <w:num w:numId="2" w16cid:durableId="1551653195">
    <w:abstractNumId w:val="40"/>
  </w:num>
  <w:num w:numId="3" w16cid:durableId="379519017">
    <w:abstractNumId w:val="29"/>
  </w:num>
  <w:num w:numId="4" w16cid:durableId="608123885">
    <w:abstractNumId w:val="2"/>
  </w:num>
  <w:num w:numId="5" w16cid:durableId="1540971641">
    <w:abstractNumId w:val="16"/>
  </w:num>
  <w:num w:numId="6" w16cid:durableId="249851214">
    <w:abstractNumId w:val="37"/>
  </w:num>
  <w:num w:numId="7" w16cid:durableId="1108044999">
    <w:abstractNumId w:val="4"/>
  </w:num>
  <w:num w:numId="8" w16cid:durableId="1379546598">
    <w:abstractNumId w:val="20"/>
  </w:num>
  <w:num w:numId="9" w16cid:durableId="2147235282">
    <w:abstractNumId w:val="34"/>
  </w:num>
  <w:num w:numId="10" w16cid:durableId="521865173">
    <w:abstractNumId w:val="0"/>
  </w:num>
  <w:num w:numId="11" w16cid:durableId="1260793391">
    <w:abstractNumId w:val="10"/>
  </w:num>
  <w:num w:numId="12" w16cid:durableId="564073383">
    <w:abstractNumId w:val="19"/>
  </w:num>
  <w:num w:numId="13" w16cid:durableId="414278300">
    <w:abstractNumId w:val="18"/>
  </w:num>
  <w:num w:numId="14" w16cid:durableId="264657412">
    <w:abstractNumId w:val="1"/>
  </w:num>
  <w:num w:numId="15" w16cid:durableId="1267229393">
    <w:abstractNumId w:val="23"/>
  </w:num>
  <w:num w:numId="16" w16cid:durableId="1701200822">
    <w:abstractNumId w:val="44"/>
  </w:num>
  <w:num w:numId="17" w16cid:durableId="513542035">
    <w:abstractNumId w:val="28"/>
  </w:num>
  <w:num w:numId="18" w16cid:durableId="1896889296">
    <w:abstractNumId w:val="13"/>
  </w:num>
  <w:num w:numId="19" w16cid:durableId="576864068">
    <w:abstractNumId w:val="3"/>
  </w:num>
  <w:num w:numId="20" w16cid:durableId="1415202465">
    <w:abstractNumId w:val="33"/>
  </w:num>
  <w:num w:numId="21" w16cid:durableId="1983534070">
    <w:abstractNumId w:val="38"/>
  </w:num>
  <w:num w:numId="22" w16cid:durableId="1707565509">
    <w:abstractNumId w:val="17"/>
  </w:num>
  <w:num w:numId="23" w16cid:durableId="1983845774">
    <w:abstractNumId w:val="36"/>
  </w:num>
  <w:num w:numId="24" w16cid:durableId="769198755">
    <w:abstractNumId w:val="42"/>
  </w:num>
  <w:num w:numId="25" w16cid:durableId="1929843884">
    <w:abstractNumId w:val="6"/>
  </w:num>
  <w:num w:numId="26" w16cid:durableId="80031160">
    <w:abstractNumId w:val="21"/>
  </w:num>
  <w:num w:numId="27" w16cid:durableId="123082441">
    <w:abstractNumId w:val="26"/>
  </w:num>
  <w:num w:numId="28" w16cid:durableId="2055540219">
    <w:abstractNumId w:val="32"/>
  </w:num>
  <w:num w:numId="29" w16cid:durableId="577520241">
    <w:abstractNumId w:val="9"/>
  </w:num>
  <w:num w:numId="30" w16cid:durableId="1220937817">
    <w:abstractNumId w:val="12"/>
  </w:num>
  <w:num w:numId="31" w16cid:durableId="192311717">
    <w:abstractNumId w:val="15"/>
  </w:num>
  <w:num w:numId="32" w16cid:durableId="815217950">
    <w:abstractNumId w:val="31"/>
  </w:num>
  <w:num w:numId="33" w16cid:durableId="329068643">
    <w:abstractNumId w:val="8"/>
  </w:num>
  <w:num w:numId="34" w16cid:durableId="1652052965">
    <w:abstractNumId w:val="27"/>
  </w:num>
  <w:num w:numId="35" w16cid:durableId="363289934">
    <w:abstractNumId w:val="30"/>
  </w:num>
  <w:num w:numId="36" w16cid:durableId="1525174390">
    <w:abstractNumId w:val="43"/>
  </w:num>
  <w:num w:numId="37" w16cid:durableId="88702836">
    <w:abstractNumId w:val="5"/>
  </w:num>
  <w:num w:numId="38" w16cid:durableId="1363477516">
    <w:abstractNumId w:val="39"/>
  </w:num>
  <w:num w:numId="39" w16cid:durableId="1772893848">
    <w:abstractNumId w:val="41"/>
  </w:num>
  <w:num w:numId="40" w16cid:durableId="229199453">
    <w:abstractNumId w:val="22"/>
  </w:num>
  <w:num w:numId="41" w16cid:durableId="2122647849">
    <w:abstractNumId w:val="7"/>
  </w:num>
  <w:num w:numId="42" w16cid:durableId="1673800881">
    <w:abstractNumId w:val="11"/>
  </w:num>
  <w:num w:numId="43" w16cid:durableId="1253051329">
    <w:abstractNumId w:val="24"/>
  </w:num>
  <w:num w:numId="44" w16cid:durableId="1455515529">
    <w:abstractNumId w:val="14"/>
  </w:num>
  <w:num w:numId="45" w16cid:durableId="365327299">
    <w:abstractNumId w:val="3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73C3"/>
    <w:rsid w:val="00015320"/>
    <w:rsid w:val="00025E20"/>
    <w:rsid w:val="00033F53"/>
    <w:rsid w:val="00042F6D"/>
    <w:rsid w:val="00043F4A"/>
    <w:rsid w:val="00046A1B"/>
    <w:rsid w:val="00051716"/>
    <w:rsid w:val="00062595"/>
    <w:rsid w:val="00084E57"/>
    <w:rsid w:val="00087919"/>
    <w:rsid w:val="000A014F"/>
    <w:rsid w:val="000A77CF"/>
    <w:rsid w:val="000C1582"/>
    <w:rsid w:val="000D4DF1"/>
    <w:rsid w:val="000F2B80"/>
    <w:rsid w:val="000F4B1B"/>
    <w:rsid w:val="000F61BE"/>
    <w:rsid w:val="001041EA"/>
    <w:rsid w:val="00134836"/>
    <w:rsid w:val="001548FB"/>
    <w:rsid w:val="00170918"/>
    <w:rsid w:val="00173698"/>
    <w:rsid w:val="0018490D"/>
    <w:rsid w:val="001A33FF"/>
    <w:rsid w:val="001E0AE6"/>
    <w:rsid w:val="001E1D5D"/>
    <w:rsid w:val="001F6583"/>
    <w:rsid w:val="002048A5"/>
    <w:rsid w:val="00204D35"/>
    <w:rsid w:val="00206C5E"/>
    <w:rsid w:val="00215361"/>
    <w:rsid w:val="00217AF8"/>
    <w:rsid w:val="00224C84"/>
    <w:rsid w:val="00230AEA"/>
    <w:rsid w:val="002628EA"/>
    <w:rsid w:val="0027470E"/>
    <w:rsid w:val="002958DD"/>
    <w:rsid w:val="00297E22"/>
    <w:rsid w:val="002A0DA0"/>
    <w:rsid w:val="002B592C"/>
    <w:rsid w:val="002C49B1"/>
    <w:rsid w:val="002C4BE2"/>
    <w:rsid w:val="002D21FC"/>
    <w:rsid w:val="002E36E3"/>
    <w:rsid w:val="002E52AC"/>
    <w:rsid w:val="002F13EC"/>
    <w:rsid w:val="00300DE9"/>
    <w:rsid w:val="0030391A"/>
    <w:rsid w:val="00310F6E"/>
    <w:rsid w:val="00316C55"/>
    <w:rsid w:val="003203D1"/>
    <w:rsid w:val="00330453"/>
    <w:rsid w:val="00330FCB"/>
    <w:rsid w:val="00337404"/>
    <w:rsid w:val="003501EB"/>
    <w:rsid w:val="00351565"/>
    <w:rsid w:val="003679F8"/>
    <w:rsid w:val="003812B1"/>
    <w:rsid w:val="003B0C03"/>
    <w:rsid w:val="003B6F87"/>
    <w:rsid w:val="003C0E9C"/>
    <w:rsid w:val="003C44BD"/>
    <w:rsid w:val="003E2481"/>
    <w:rsid w:val="004050FB"/>
    <w:rsid w:val="00413343"/>
    <w:rsid w:val="00425AB4"/>
    <w:rsid w:val="00434114"/>
    <w:rsid w:val="00447872"/>
    <w:rsid w:val="00453562"/>
    <w:rsid w:val="00462E6C"/>
    <w:rsid w:val="004810CB"/>
    <w:rsid w:val="00496F64"/>
    <w:rsid w:val="004A2848"/>
    <w:rsid w:val="004A7F8E"/>
    <w:rsid w:val="004B33B9"/>
    <w:rsid w:val="004B5BC7"/>
    <w:rsid w:val="004B6DBB"/>
    <w:rsid w:val="004F79D5"/>
    <w:rsid w:val="00503058"/>
    <w:rsid w:val="00503909"/>
    <w:rsid w:val="00526D24"/>
    <w:rsid w:val="00534BC5"/>
    <w:rsid w:val="005407F3"/>
    <w:rsid w:val="00547C1D"/>
    <w:rsid w:val="005529D9"/>
    <w:rsid w:val="00553BC2"/>
    <w:rsid w:val="00575019"/>
    <w:rsid w:val="00583DD4"/>
    <w:rsid w:val="005B0165"/>
    <w:rsid w:val="005C32FF"/>
    <w:rsid w:val="005C495B"/>
    <w:rsid w:val="005E30F4"/>
    <w:rsid w:val="005E6C03"/>
    <w:rsid w:val="005F1C3C"/>
    <w:rsid w:val="005F661B"/>
    <w:rsid w:val="00601A7B"/>
    <w:rsid w:val="00603D5C"/>
    <w:rsid w:val="00620EEB"/>
    <w:rsid w:val="0062139F"/>
    <w:rsid w:val="0064457A"/>
    <w:rsid w:val="006537A1"/>
    <w:rsid w:val="00656634"/>
    <w:rsid w:val="00671B8B"/>
    <w:rsid w:val="006838F8"/>
    <w:rsid w:val="00685BE3"/>
    <w:rsid w:val="0068782F"/>
    <w:rsid w:val="006917E5"/>
    <w:rsid w:val="00693AEC"/>
    <w:rsid w:val="00693C8D"/>
    <w:rsid w:val="00694DBF"/>
    <w:rsid w:val="006A5D6F"/>
    <w:rsid w:val="006A7519"/>
    <w:rsid w:val="006C3F9E"/>
    <w:rsid w:val="006C494B"/>
    <w:rsid w:val="006D318F"/>
    <w:rsid w:val="006D732A"/>
    <w:rsid w:val="006E7B50"/>
    <w:rsid w:val="006F0A6A"/>
    <w:rsid w:val="006F73C9"/>
    <w:rsid w:val="00706D9F"/>
    <w:rsid w:val="007302FF"/>
    <w:rsid w:val="0073283D"/>
    <w:rsid w:val="00761BAA"/>
    <w:rsid w:val="007642A0"/>
    <w:rsid w:val="0077751B"/>
    <w:rsid w:val="007B7379"/>
    <w:rsid w:val="007D2E96"/>
    <w:rsid w:val="007E4A5B"/>
    <w:rsid w:val="007F236F"/>
    <w:rsid w:val="007F5253"/>
    <w:rsid w:val="007F5F0D"/>
    <w:rsid w:val="0081434E"/>
    <w:rsid w:val="008737D6"/>
    <w:rsid w:val="0089600A"/>
    <w:rsid w:val="008A37EC"/>
    <w:rsid w:val="008A4B3D"/>
    <w:rsid w:val="008A6D4E"/>
    <w:rsid w:val="008B4672"/>
    <w:rsid w:val="008C5CA0"/>
    <w:rsid w:val="008C6D1F"/>
    <w:rsid w:val="008E3507"/>
    <w:rsid w:val="00913FD7"/>
    <w:rsid w:val="00920D35"/>
    <w:rsid w:val="00924FAD"/>
    <w:rsid w:val="00930B75"/>
    <w:rsid w:val="00935AFF"/>
    <w:rsid w:val="00940328"/>
    <w:rsid w:val="00942560"/>
    <w:rsid w:val="009454A8"/>
    <w:rsid w:val="00947302"/>
    <w:rsid w:val="00947B79"/>
    <w:rsid w:val="00967F9E"/>
    <w:rsid w:val="0097374F"/>
    <w:rsid w:val="009761D4"/>
    <w:rsid w:val="00980DBE"/>
    <w:rsid w:val="00991C75"/>
    <w:rsid w:val="009B09B6"/>
    <w:rsid w:val="009B1E5C"/>
    <w:rsid w:val="009C18FE"/>
    <w:rsid w:val="009C26B2"/>
    <w:rsid w:val="009C502E"/>
    <w:rsid w:val="009E5DB0"/>
    <w:rsid w:val="009F38DD"/>
    <w:rsid w:val="009F3CD7"/>
    <w:rsid w:val="009F73C3"/>
    <w:rsid w:val="00A10267"/>
    <w:rsid w:val="00A2664A"/>
    <w:rsid w:val="00A338E3"/>
    <w:rsid w:val="00A53F6C"/>
    <w:rsid w:val="00A61603"/>
    <w:rsid w:val="00A61606"/>
    <w:rsid w:val="00A70970"/>
    <w:rsid w:val="00A92B3F"/>
    <w:rsid w:val="00AA6119"/>
    <w:rsid w:val="00AA7ADD"/>
    <w:rsid w:val="00AD57FF"/>
    <w:rsid w:val="00AD5BF8"/>
    <w:rsid w:val="00AF52EE"/>
    <w:rsid w:val="00AF6339"/>
    <w:rsid w:val="00B00312"/>
    <w:rsid w:val="00B03056"/>
    <w:rsid w:val="00B03F44"/>
    <w:rsid w:val="00B05B06"/>
    <w:rsid w:val="00B34CEF"/>
    <w:rsid w:val="00B542A9"/>
    <w:rsid w:val="00B64DEE"/>
    <w:rsid w:val="00B75A66"/>
    <w:rsid w:val="00B77457"/>
    <w:rsid w:val="00B8021E"/>
    <w:rsid w:val="00B96F30"/>
    <w:rsid w:val="00BA249A"/>
    <w:rsid w:val="00BA2733"/>
    <w:rsid w:val="00BA4D9C"/>
    <w:rsid w:val="00BC2106"/>
    <w:rsid w:val="00BD6094"/>
    <w:rsid w:val="00BE1D45"/>
    <w:rsid w:val="00BE5464"/>
    <w:rsid w:val="00BE7AFA"/>
    <w:rsid w:val="00C304FB"/>
    <w:rsid w:val="00C56D22"/>
    <w:rsid w:val="00C75819"/>
    <w:rsid w:val="00C93CB9"/>
    <w:rsid w:val="00CB02C0"/>
    <w:rsid w:val="00CD2C54"/>
    <w:rsid w:val="00CE11A0"/>
    <w:rsid w:val="00D04251"/>
    <w:rsid w:val="00D05D4A"/>
    <w:rsid w:val="00D205F6"/>
    <w:rsid w:val="00D31827"/>
    <w:rsid w:val="00D502D7"/>
    <w:rsid w:val="00D52810"/>
    <w:rsid w:val="00D53D94"/>
    <w:rsid w:val="00D55232"/>
    <w:rsid w:val="00D565C8"/>
    <w:rsid w:val="00D57164"/>
    <w:rsid w:val="00D64BD1"/>
    <w:rsid w:val="00D66C01"/>
    <w:rsid w:val="00D72F77"/>
    <w:rsid w:val="00D737D5"/>
    <w:rsid w:val="00D75E9F"/>
    <w:rsid w:val="00D778CD"/>
    <w:rsid w:val="00D93069"/>
    <w:rsid w:val="00D97336"/>
    <w:rsid w:val="00DA51BC"/>
    <w:rsid w:val="00DA596D"/>
    <w:rsid w:val="00DB52C5"/>
    <w:rsid w:val="00DD2725"/>
    <w:rsid w:val="00DF0F6E"/>
    <w:rsid w:val="00DF2B9B"/>
    <w:rsid w:val="00DF6382"/>
    <w:rsid w:val="00E04B7E"/>
    <w:rsid w:val="00E06989"/>
    <w:rsid w:val="00E13023"/>
    <w:rsid w:val="00E202BC"/>
    <w:rsid w:val="00E25C88"/>
    <w:rsid w:val="00E60AFC"/>
    <w:rsid w:val="00E7494F"/>
    <w:rsid w:val="00E965A8"/>
    <w:rsid w:val="00EA76F9"/>
    <w:rsid w:val="00F16D74"/>
    <w:rsid w:val="00F31D4C"/>
    <w:rsid w:val="00F35207"/>
    <w:rsid w:val="00F46043"/>
    <w:rsid w:val="00F53C64"/>
    <w:rsid w:val="00F5711B"/>
    <w:rsid w:val="00F57335"/>
    <w:rsid w:val="00F614F0"/>
    <w:rsid w:val="00F63A84"/>
    <w:rsid w:val="00F63E83"/>
    <w:rsid w:val="00F72DEB"/>
    <w:rsid w:val="00F7635B"/>
    <w:rsid w:val="00F9242C"/>
    <w:rsid w:val="00FA17E6"/>
    <w:rsid w:val="00FA46E8"/>
    <w:rsid w:val="00FA6C33"/>
    <w:rsid w:val="00FD10EB"/>
    <w:rsid w:val="00FD5FFA"/>
    <w:rsid w:val="00FE3069"/>
    <w:rsid w:val="00FE444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3CCBE2A5"/>
  <w15:chartTrackingRefBased/>
  <w15:docId w15:val="{C3F7A514-1BB8-4267-A9AC-0C0CAE932E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F73C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F73C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9F73C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F73C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F73C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F73C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F73C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F73C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F73C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F73C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F73C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9F73C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F73C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F73C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F73C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F73C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F73C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F73C3"/>
    <w:rPr>
      <w:rFonts w:eastAsiaTheme="majorEastAsia" w:cstheme="majorBidi"/>
      <w:color w:val="272727" w:themeColor="text1" w:themeTint="D8"/>
    </w:rPr>
  </w:style>
  <w:style w:type="paragraph" w:styleId="Title">
    <w:name w:val="Title"/>
    <w:basedOn w:val="Normal"/>
    <w:next w:val="Normal"/>
    <w:link w:val="TitleChar"/>
    <w:uiPriority w:val="10"/>
    <w:qFormat/>
    <w:rsid w:val="009F73C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F73C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F73C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F73C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F73C3"/>
    <w:pPr>
      <w:spacing w:before="160"/>
      <w:jc w:val="center"/>
    </w:pPr>
    <w:rPr>
      <w:i/>
      <w:iCs/>
      <w:color w:val="404040" w:themeColor="text1" w:themeTint="BF"/>
    </w:rPr>
  </w:style>
  <w:style w:type="character" w:customStyle="1" w:styleId="QuoteChar">
    <w:name w:val="Quote Char"/>
    <w:basedOn w:val="DefaultParagraphFont"/>
    <w:link w:val="Quote"/>
    <w:uiPriority w:val="29"/>
    <w:rsid w:val="009F73C3"/>
    <w:rPr>
      <w:i/>
      <w:iCs/>
      <w:color w:val="404040" w:themeColor="text1" w:themeTint="BF"/>
    </w:rPr>
  </w:style>
  <w:style w:type="paragraph" w:styleId="ListParagraph">
    <w:name w:val="List Paragraph"/>
    <w:basedOn w:val="Normal"/>
    <w:uiPriority w:val="34"/>
    <w:qFormat/>
    <w:rsid w:val="009F73C3"/>
    <w:pPr>
      <w:ind w:left="720"/>
      <w:contextualSpacing/>
    </w:pPr>
  </w:style>
  <w:style w:type="character" w:styleId="IntenseEmphasis">
    <w:name w:val="Intense Emphasis"/>
    <w:basedOn w:val="DefaultParagraphFont"/>
    <w:uiPriority w:val="21"/>
    <w:qFormat/>
    <w:rsid w:val="009F73C3"/>
    <w:rPr>
      <w:i/>
      <w:iCs/>
      <w:color w:val="0F4761" w:themeColor="accent1" w:themeShade="BF"/>
    </w:rPr>
  </w:style>
  <w:style w:type="paragraph" w:styleId="IntenseQuote">
    <w:name w:val="Intense Quote"/>
    <w:basedOn w:val="Normal"/>
    <w:next w:val="Normal"/>
    <w:link w:val="IntenseQuoteChar"/>
    <w:uiPriority w:val="30"/>
    <w:qFormat/>
    <w:rsid w:val="009F73C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F73C3"/>
    <w:rPr>
      <w:i/>
      <w:iCs/>
      <w:color w:val="0F4761" w:themeColor="accent1" w:themeShade="BF"/>
    </w:rPr>
  </w:style>
  <w:style w:type="character" w:styleId="IntenseReference">
    <w:name w:val="Intense Reference"/>
    <w:basedOn w:val="DefaultParagraphFont"/>
    <w:uiPriority w:val="32"/>
    <w:qFormat/>
    <w:rsid w:val="009F73C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8544">
      <w:bodyDiv w:val="1"/>
      <w:marLeft w:val="0"/>
      <w:marRight w:val="0"/>
      <w:marTop w:val="0"/>
      <w:marBottom w:val="0"/>
      <w:divBdr>
        <w:top w:val="none" w:sz="0" w:space="0" w:color="auto"/>
        <w:left w:val="none" w:sz="0" w:space="0" w:color="auto"/>
        <w:bottom w:val="none" w:sz="0" w:space="0" w:color="auto"/>
        <w:right w:val="none" w:sz="0" w:space="0" w:color="auto"/>
      </w:divBdr>
    </w:div>
    <w:div w:id="7098190">
      <w:bodyDiv w:val="1"/>
      <w:marLeft w:val="0"/>
      <w:marRight w:val="0"/>
      <w:marTop w:val="0"/>
      <w:marBottom w:val="0"/>
      <w:divBdr>
        <w:top w:val="none" w:sz="0" w:space="0" w:color="auto"/>
        <w:left w:val="none" w:sz="0" w:space="0" w:color="auto"/>
        <w:bottom w:val="none" w:sz="0" w:space="0" w:color="auto"/>
        <w:right w:val="none" w:sz="0" w:space="0" w:color="auto"/>
      </w:divBdr>
    </w:div>
    <w:div w:id="14380421">
      <w:bodyDiv w:val="1"/>
      <w:marLeft w:val="0"/>
      <w:marRight w:val="0"/>
      <w:marTop w:val="0"/>
      <w:marBottom w:val="0"/>
      <w:divBdr>
        <w:top w:val="none" w:sz="0" w:space="0" w:color="auto"/>
        <w:left w:val="none" w:sz="0" w:space="0" w:color="auto"/>
        <w:bottom w:val="none" w:sz="0" w:space="0" w:color="auto"/>
        <w:right w:val="none" w:sz="0" w:space="0" w:color="auto"/>
      </w:divBdr>
    </w:div>
    <w:div w:id="28997756">
      <w:bodyDiv w:val="1"/>
      <w:marLeft w:val="0"/>
      <w:marRight w:val="0"/>
      <w:marTop w:val="0"/>
      <w:marBottom w:val="0"/>
      <w:divBdr>
        <w:top w:val="none" w:sz="0" w:space="0" w:color="auto"/>
        <w:left w:val="none" w:sz="0" w:space="0" w:color="auto"/>
        <w:bottom w:val="none" w:sz="0" w:space="0" w:color="auto"/>
        <w:right w:val="none" w:sz="0" w:space="0" w:color="auto"/>
      </w:divBdr>
    </w:div>
    <w:div w:id="33041765">
      <w:bodyDiv w:val="1"/>
      <w:marLeft w:val="0"/>
      <w:marRight w:val="0"/>
      <w:marTop w:val="0"/>
      <w:marBottom w:val="0"/>
      <w:divBdr>
        <w:top w:val="none" w:sz="0" w:space="0" w:color="auto"/>
        <w:left w:val="none" w:sz="0" w:space="0" w:color="auto"/>
        <w:bottom w:val="none" w:sz="0" w:space="0" w:color="auto"/>
        <w:right w:val="none" w:sz="0" w:space="0" w:color="auto"/>
      </w:divBdr>
    </w:div>
    <w:div w:id="43142072">
      <w:bodyDiv w:val="1"/>
      <w:marLeft w:val="0"/>
      <w:marRight w:val="0"/>
      <w:marTop w:val="0"/>
      <w:marBottom w:val="0"/>
      <w:divBdr>
        <w:top w:val="none" w:sz="0" w:space="0" w:color="auto"/>
        <w:left w:val="none" w:sz="0" w:space="0" w:color="auto"/>
        <w:bottom w:val="none" w:sz="0" w:space="0" w:color="auto"/>
        <w:right w:val="none" w:sz="0" w:space="0" w:color="auto"/>
      </w:divBdr>
    </w:div>
    <w:div w:id="73360003">
      <w:bodyDiv w:val="1"/>
      <w:marLeft w:val="0"/>
      <w:marRight w:val="0"/>
      <w:marTop w:val="0"/>
      <w:marBottom w:val="0"/>
      <w:divBdr>
        <w:top w:val="none" w:sz="0" w:space="0" w:color="auto"/>
        <w:left w:val="none" w:sz="0" w:space="0" w:color="auto"/>
        <w:bottom w:val="none" w:sz="0" w:space="0" w:color="auto"/>
        <w:right w:val="none" w:sz="0" w:space="0" w:color="auto"/>
      </w:divBdr>
    </w:div>
    <w:div w:id="83503983">
      <w:bodyDiv w:val="1"/>
      <w:marLeft w:val="0"/>
      <w:marRight w:val="0"/>
      <w:marTop w:val="0"/>
      <w:marBottom w:val="0"/>
      <w:divBdr>
        <w:top w:val="none" w:sz="0" w:space="0" w:color="auto"/>
        <w:left w:val="none" w:sz="0" w:space="0" w:color="auto"/>
        <w:bottom w:val="none" w:sz="0" w:space="0" w:color="auto"/>
        <w:right w:val="none" w:sz="0" w:space="0" w:color="auto"/>
      </w:divBdr>
    </w:div>
    <w:div w:id="108938489">
      <w:bodyDiv w:val="1"/>
      <w:marLeft w:val="0"/>
      <w:marRight w:val="0"/>
      <w:marTop w:val="0"/>
      <w:marBottom w:val="0"/>
      <w:divBdr>
        <w:top w:val="none" w:sz="0" w:space="0" w:color="auto"/>
        <w:left w:val="none" w:sz="0" w:space="0" w:color="auto"/>
        <w:bottom w:val="none" w:sz="0" w:space="0" w:color="auto"/>
        <w:right w:val="none" w:sz="0" w:space="0" w:color="auto"/>
      </w:divBdr>
    </w:div>
    <w:div w:id="111752737">
      <w:bodyDiv w:val="1"/>
      <w:marLeft w:val="0"/>
      <w:marRight w:val="0"/>
      <w:marTop w:val="0"/>
      <w:marBottom w:val="0"/>
      <w:divBdr>
        <w:top w:val="none" w:sz="0" w:space="0" w:color="auto"/>
        <w:left w:val="none" w:sz="0" w:space="0" w:color="auto"/>
        <w:bottom w:val="none" w:sz="0" w:space="0" w:color="auto"/>
        <w:right w:val="none" w:sz="0" w:space="0" w:color="auto"/>
      </w:divBdr>
    </w:div>
    <w:div w:id="111827720">
      <w:bodyDiv w:val="1"/>
      <w:marLeft w:val="0"/>
      <w:marRight w:val="0"/>
      <w:marTop w:val="0"/>
      <w:marBottom w:val="0"/>
      <w:divBdr>
        <w:top w:val="none" w:sz="0" w:space="0" w:color="auto"/>
        <w:left w:val="none" w:sz="0" w:space="0" w:color="auto"/>
        <w:bottom w:val="none" w:sz="0" w:space="0" w:color="auto"/>
        <w:right w:val="none" w:sz="0" w:space="0" w:color="auto"/>
      </w:divBdr>
    </w:div>
    <w:div w:id="113908122">
      <w:bodyDiv w:val="1"/>
      <w:marLeft w:val="0"/>
      <w:marRight w:val="0"/>
      <w:marTop w:val="0"/>
      <w:marBottom w:val="0"/>
      <w:divBdr>
        <w:top w:val="none" w:sz="0" w:space="0" w:color="auto"/>
        <w:left w:val="none" w:sz="0" w:space="0" w:color="auto"/>
        <w:bottom w:val="none" w:sz="0" w:space="0" w:color="auto"/>
        <w:right w:val="none" w:sz="0" w:space="0" w:color="auto"/>
      </w:divBdr>
    </w:div>
    <w:div w:id="140657824">
      <w:bodyDiv w:val="1"/>
      <w:marLeft w:val="0"/>
      <w:marRight w:val="0"/>
      <w:marTop w:val="0"/>
      <w:marBottom w:val="0"/>
      <w:divBdr>
        <w:top w:val="none" w:sz="0" w:space="0" w:color="auto"/>
        <w:left w:val="none" w:sz="0" w:space="0" w:color="auto"/>
        <w:bottom w:val="none" w:sz="0" w:space="0" w:color="auto"/>
        <w:right w:val="none" w:sz="0" w:space="0" w:color="auto"/>
      </w:divBdr>
    </w:div>
    <w:div w:id="147480898">
      <w:bodyDiv w:val="1"/>
      <w:marLeft w:val="0"/>
      <w:marRight w:val="0"/>
      <w:marTop w:val="0"/>
      <w:marBottom w:val="0"/>
      <w:divBdr>
        <w:top w:val="none" w:sz="0" w:space="0" w:color="auto"/>
        <w:left w:val="none" w:sz="0" w:space="0" w:color="auto"/>
        <w:bottom w:val="none" w:sz="0" w:space="0" w:color="auto"/>
        <w:right w:val="none" w:sz="0" w:space="0" w:color="auto"/>
      </w:divBdr>
    </w:div>
    <w:div w:id="150365401">
      <w:bodyDiv w:val="1"/>
      <w:marLeft w:val="0"/>
      <w:marRight w:val="0"/>
      <w:marTop w:val="0"/>
      <w:marBottom w:val="0"/>
      <w:divBdr>
        <w:top w:val="none" w:sz="0" w:space="0" w:color="auto"/>
        <w:left w:val="none" w:sz="0" w:space="0" w:color="auto"/>
        <w:bottom w:val="none" w:sz="0" w:space="0" w:color="auto"/>
        <w:right w:val="none" w:sz="0" w:space="0" w:color="auto"/>
      </w:divBdr>
    </w:div>
    <w:div w:id="156239279">
      <w:bodyDiv w:val="1"/>
      <w:marLeft w:val="0"/>
      <w:marRight w:val="0"/>
      <w:marTop w:val="0"/>
      <w:marBottom w:val="0"/>
      <w:divBdr>
        <w:top w:val="none" w:sz="0" w:space="0" w:color="auto"/>
        <w:left w:val="none" w:sz="0" w:space="0" w:color="auto"/>
        <w:bottom w:val="none" w:sz="0" w:space="0" w:color="auto"/>
        <w:right w:val="none" w:sz="0" w:space="0" w:color="auto"/>
      </w:divBdr>
    </w:div>
    <w:div w:id="161747227">
      <w:bodyDiv w:val="1"/>
      <w:marLeft w:val="0"/>
      <w:marRight w:val="0"/>
      <w:marTop w:val="0"/>
      <w:marBottom w:val="0"/>
      <w:divBdr>
        <w:top w:val="none" w:sz="0" w:space="0" w:color="auto"/>
        <w:left w:val="none" w:sz="0" w:space="0" w:color="auto"/>
        <w:bottom w:val="none" w:sz="0" w:space="0" w:color="auto"/>
        <w:right w:val="none" w:sz="0" w:space="0" w:color="auto"/>
      </w:divBdr>
    </w:div>
    <w:div w:id="183176583">
      <w:bodyDiv w:val="1"/>
      <w:marLeft w:val="0"/>
      <w:marRight w:val="0"/>
      <w:marTop w:val="0"/>
      <w:marBottom w:val="0"/>
      <w:divBdr>
        <w:top w:val="none" w:sz="0" w:space="0" w:color="auto"/>
        <w:left w:val="none" w:sz="0" w:space="0" w:color="auto"/>
        <w:bottom w:val="none" w:sz="0" w:space="0" w:color="auto"/>
        <w:right w:val="none" w:sz="0" w:space="0" w:color="auto"/>
      </w:divBdr>
    </w:div>
    <w:div w:id="206838857">
      <w:bodyDiv w:val="1"/>
      <w:marLeft w:val="0"/>
      <w:marRight w:val="0"/>
      <w:marTop w:val="0"/>
      <w:marBottom w:val="0"/>
      <w:divBdr>
        <w:top w:val="none" w:sz="0" w:space="0" w:color="auto"/>
        <w:left w:val="none" w:sz="0" w:space="0" w:color="auto"/>
        <w:bottom w:val="none" w:sz="0" w:space="0" w:color="auto"/>
        <w:right w:val="none" w:sz="0" w:space="0" w:color="auto"/>
      </w:divBdr>
    </w:div>
    <w:div w:id="217130760">
      <w:bodyDiv w:val="1"/>
      <w:marLeft w:val="0"/>
      <w:marRight w:val="0"/>
      <w:marTop w:val="0"/>
      <w:marBottom w:val="0"/>
      <w:divBdr>
        <w:top w:val="none" w:sz="0" w:space="0" w:color="auto"/>
        <w:left w:val="none" w:sz="0" w:space="0" w:color="auto"/>
        <w:bottom w:val="none" w:sz="0" w:space="0" w:color="auto"/>
        <w:right w:val="none" w:sz="0" w:space="0" w:color="auto"/>
      </w:divBdr>
      <w:divsChild>
        <w:div w:id="1474713767">
          <w:marLeft w:val="0"/>
          <w:marRight w:val="0"/>
          <w:marTop w:val="0"/>
          <w:marBottom w:val="0"/>
          <w:divBdr>
            <w:top w:val="none" w:sz="0" w:space="0" w:color="auto"/>
            <w:left w:val="none" w:sz="0" w:space="0" w:color="auto"/>
            <w:bottom w:val="none" w:sz="0" w:space="0" w:color="auto"/>
            <w:right w:val="none" w:sz="0" w:space="0" w:color="auto"/>
          </w:divBdr>
        </w:div>
        <w:div w:id="564032026">
          <w:marLeft w:val="0"/>
          <w:marRight w:val="0"/>
          <w:marTop w:val="0"/>
          <w:marBottom w:val="0"/>
          <w:divBdr>
            <w:top w:val="none" w:sz="0" w:space="0" w:color="auto"/>
            <w:left w:val="none" w:sz="0" w:space="0" w:color="auto"/>
            <w:bottom w:val="none" w:sz="0" w:space="0" w:color="auto"/>
            <w:right w:val="none" w:sz="0" w:space="0" w:color="auto"/>
          </w:divBdr>
        </w:div>
        <w:div w:id="1877622279">
          <w:marLeft w:val="0"/>
          <w:marRight w:val="0"/>
          <w:marTop w:val="0"/>
          <w:marBottom w:val="0"/>
          <w:divBdr>
            <w:top w:val="none" w:sz="0" w:space="0" w:color="auto"/>
            <w:left w:val="none" w:sz="0" w:space="0" w:color="auto"/>
            <w:bottom w:val="none" w:sz="0" w:space="0" w:color="auto"/>
            <w:right w:val="none" w:sz="0" w:space="0" w:color="auto"/>
          </w:divBdr>
        </w:div>
        <w:div w:id="812915415">
          <w:marLeft w:val="0"/>
          <w:marRight w:val="0"/>
          <w:marTop w:val="0"/>
          <w:marBottom w:val="0"/>
          <w:divBdr>
            <w:top w:val="none" w:sz="0" w:space="0" w:color="auto"/>
            <w:left w:val="none" w:sz="0" w:space="0" w:color="auto"/>
            <w:bottom w:val="none" w:sz="0" w:space="0" w:color="auto"/>
            <w:right w:val="none" w:sz="0" w:space="0" w:color="auto"/>
          </w:divBdr>
        </w:div>
        <w:div w:id="761605331">
          <w:marLeft w:val="0"/>
          <w:marRight w:val="0"/>
          <w:marTop w:val="0"/>
          <w:marBottom w:val="0"/>
          <w:divBdr>
            <w:top w:val="none" w:sz="0" w:space="0" w:color="auto"/>
            <w:left w:val="none" w:sz="0" w:space="0" w:color="auto"/>
            <w:bottom w:val="none" w:sz="0" w:space="0" w:color="auto"/>
            <w:right w:val="none" w:sz="0" w:space="0" w:color="auto"/>
          </w:divBdr>
        </w:div>
        <w:div w:id="803734396">
          <w:marLeft w:val="0"/>
          <w:marRight w:val="0"/>
          <w:marTop w:val="0"/>
          <w:marBottom w:val="0"/>
          <w:divBdr>
            <w:top w:val="none" w:sz="0" w:space="0" w:color="auto"/>
            <w:left w:val="none" w:sz="0" w:space="0" w:color="auto"/>
            <w:bottom w:val="none" w:sz="0" w:space="0" w:color="auto"/>
            <w:right w:val="none" w:sz="0" w:space="0" w:color="auto"/>
          </w:divBdr>
        </w:div>
        <w:div w:id="1172335451">
          <w:marLeft w:val="0"/>
          <w:marRight w:val="0"/>
          <w:marTop w:val="0"/>
          <w:marBottom w:val="0"/>
          <w:divBdr>
            <w:top w:val="none" w:sz="0" w:space="0" w:color="auto"/>
            <w:left w:val="none" w:sz="0" w:space="0" w:color="auto"/>
            <w:bottom w:val="none" w:sz="0" w:space="0" w:color="auto"/>
            <w:right w:val="none" w:sz="0" w:space="0" w:color="auto"/>
          </w:divBdr>
        </w:div>
        <w:div w:id="670452134">
          <w:marLeft w:val="0"/>
          <w:marRight w:val="0"/>
          <w:marTop w:val="0"/>
          <w:marBottom w:val="0"/>
          <w:divBdr>
            <w:top w:val="none" w:sz="0" w:space="0" w:color="auto"/>
            <w:left w:val="none" w:sz="0" w:space="0" w:color="auto"/>
            <w:bottom w:val="none" w:sz="0" w:space="0" w:color="auto"/>
            <w:right w:val="none" w:sz="0" w:space="0" w:color="auto"/>
          </w:divBdr>
        </w:div>
      </w:divsChild>
    </w:div>
    <w:div w:id="217979779">
      <w:bodyDiv w:val="1"/>
      <w:marLeft w:val="0"/>
      <w:marRight w:val="0"/>
      <w:marTop w:val="0"/>
      <w:marBottom w:val="0"/>
      <w:divBdr>
        <w:top w:val="none" w:sz="0" w:space="0" w:color="auto"/>
        <w:left w:val="none" w:sz="0" w:space="0" w:color="auto"/>
        <w:bottom w:val="none" w:sz="0" w:space="0" w:color="auto"/>
        <w:right w:val="none" w:sz="0" w:space="0" w:color="auto"/>
      </w:divBdr>
    </w:div>
    <w:div w:id="279578712">
      <w:bodyDiv w:val="1"/>
      <w:marLeft w:val="0"/>
      <w:marRight w:val="0"/>
      <w:marTop w:val="0"/>
      <w:marBottom w:val="0"/>
      <w:divBdr>
        <w:top w:val="none" w:sz="0" w:space="0" w:color="auto"/>
        <w:left w:val="none" w:sz="0" w:space="0" w:color="auto"/>
        <w:bottom w:val="none" w:sz="0" w:space="0" w:color="auto"/>
        <w:right w:val="none" w:sz="0" w:space="0" w:color="auto"/>
      </w:divBdr>
    </w:div>
    <w:div w:id="289942233">
      <w:bodyDiv w:val="1"/>
      <w:marLeft w:val="0"/>
      <w:marRight w:val="0"/>
      <w:marTop w:val="0"/>
      <w:marBottom w:val="0"/>
      <w:divBdr>
        <w:top w:val="none" w:sz="0" w:space="0" w:color="auto"/>
        <w:left w:val="none" w:sz="0" w:space="0" w:color="auto"/>
        <w:bottom w:val="none" w:sz="0" w:space="0" w:color="auto"/>
        <w:right w:val="none" w:sz="0" w:space="0" w:color="auto"/>
      </w:divBdr>
    </w:div>
    <w:div w:id="294337806">
      <w:bodyDiv w:val="1"/>
      <w:marLeft w:val="0"/>
      <w:marRight w:val="0"/>
      <w:marTop w:val="0"/>
      <w:marBottom w:val="0"/>
      <w:divBdr>
        <w:top w:val="none" w:sz="0" w:space="0" w:color="auto"/>
        <w:left w:val="none" w:sz="0" w:space="0" w:color="auto"/>
        <w:bottom w:val="none" w:sz="0" w:space="0" w:color="auto"/>
        <w:right w:val="none" w:sz="0" w:space="0" w:color="auto"/>
      </w:divBdr>
    </w:div>
    <w:div w:id="309018277">
      <w:bodyDiv w:val="1"/>
      <w:marLeft w:val="0"/>
      <w:marRight w:val="0"/>
      <w:marTop w:val="0"/>
      <w:marBottom w:val="0"/>
      <w:divBdr>
        <w:top w:val="none" w:sz="0" w:space="0" w:color="auto"/>
        <w:left w:val="none" w:sz="0" w:space="0" w:color="auto"/>
        <w:bottom w:val="none" w:sz="0" w:space="0" w:color="auto"/>
        <w:right w:val="none" w:sz="0" w:space="0" w:color="auto"/>
      </w:divBdr>
    </w:div>
    <w:div w:id="339743464">
      <w:bodyDiv w:val="1"/>
      <w:marLeft w:val="0"/>
      <w:marRight w:val="0"/>
      <w:marTop w:val="0"/>
      <w:marBottom w:val="0"/>
      <w:divBdr>
        <w:top w:val="none" w:sz="0" w:space="0" w:color="auto"/>
        <w:left w:val="none" w:sz="0" w:space="0" w:color="auto"/>
        <w:bottom w:val="none" w:sz="0" w:space="0" w:color="auto"/>
        <w:right w:val="none" w:sz="0" w:space="0" w:color="auto"/>
      </w:divBdr>
    </w:div>
    <w:div w:id="357463343">
      <w:bodyDiv w:val="1"/>
      <w:marLeft w:val="0"/>
      <w:marRight w:val="0"/>
      <w:marTop w:val="0"/>
      <w:marBottom w:val="0"/>
      <w:divBdr>
        <w:top w:val="none" w:sz="0" w:space="0" w:color="auto"/>
        <w:left w:val="none" w:sz="0" w:space="0" w:color="auto"/>
        <w:bottom w:val="none" w:sz="0" w:space="0" w:color="auto"/>
        <w:right w:val="none" w:sz="0" w:space="0" w:color="auto"/>
      </w:divBdr>
    </w:div>
    <w:div w:id="374888351">
      <w:bodyDiv w:val="1"/>
      <w:marLeft w:val="0"/>
      <w:marRight w:val="0"/>
      <w:marTop w:val="0"/>
      <w:marBottom w:val="0"/>
      <w:divBdr>
        <w:top w:val="none" w:sz="0" w:space="0" w:color="auto"/>
        <w:left w:val="none" w:sz="0" w:space="0" w:color="auto"/>
        <w:bottom w:val="none" w:sz="0" w:space="0" w:color="auto"/>
        <w:right w:val="none" w:sz="0" w:space="0" w:color="auto"/>
      </w:divBdr>
    </w:div>
    <w:div w:id="385421511">
      <w:bodyDiv w:val="1"/>
      <w:marLeft w:val="0"/>
      <w:marRight w:val="0"/>
      <w:marTop w:val="0"/>
      <w:marBottom w:val="0"/>
      <w:divBdr>
        <w:top w:val="none" w:sz="0" w:space="0" w:color="auto"/>
        <w:left w:val="none" w:sz="0" w:space="0" w:color="auto"/>
        <w:bottom w:val="none" w:sz="0" w:space="0" w:color="auto"/>
        <w:right w:val="none" w:sz="0" w:space="0" w:color="auto"/>
      </w:divBdr>
    </w:div>
    <w:div w:id="391585771">
      <w:bodyDiv w:val="1"/>
      <w:marLeft w:val="0"/>
      <w:marRight w:val="0"/>
      <w:marTop w:val="0"/>
      <w:marBottom w:val="0"/>
      <w:divBdr>
        <w:top w:val="none" w:sz="0" w:space="0" w:color="auto"/>
        <w:left w:val="none" w:sz="0" w:space="0" w:color="auto"/>
        <w:bottom w:val="none" w:sz="0" w:space="0" w:color="auto"/>
        <w:right w:val="none" w:sz="0" w:space="0" w:color="auto"/>
      </w:divBdr>
    </w:div>
    <w:div w:id="394012997">
      <w:bodyDiv w:val="1"/>
      <w:marLeft w:val="0"/>
      <w:marRight w:val="0"/>
      <w:marTop w:val="0"/>
      <w:marBottom w:val="0"/>
      <w:divBdr>
        <w:top w:val="none" w:sz="0" w:space="0" w:color="auto"/>
        <w:left w:val="none" w:sz="0" w:space="0" w:color="auto"/>
        <w:bottom w:val="none" w:sz="0" w:space="0" w:color="auto"/>
        <w:right w:val="none" w:sz="0" w:space="0" w:color="auto"/>
      </w:divBdr>
    </w:div>
    <w:div w:id="405689432">
      <w:bodyDiv w:val="1"/>
      <w:marLeft w:val="0"/>
      <w:marRight w:val="0"/>
      <w:marTop w:val="0"/>
      <w:marBottom w:val="0"/>
      <w:divBdr>
        <w:top w:val="none" w:sz="0" w:space="0" w:color="auto"/>
        <w:left w:val="none" w:sz="0" w:space="0" w:color="auto"/>
        <w:bottom w:val="none" w:sz="0" w:space="0" w:color="auto"/>
        <w:right w:val="none" w:sz="0" w:space="0" w:color="auto"/>
      </w:divBdr>
    </w:div>
    <w:div w:id="423112455">
      <w:bodyDiv w:val="1"/>
      <w:marLeft w:val="0"/>
      <w:marRight w:val="0"/>
      <w:marTop w:val="0"/>
      <w:marBottom w:val="0"/>
      <w:divBdr>
        <w:top w:val="none" w:sz="0" w:space="0" w:color="auto"/>
        <w:left w:val="none" w:sz="0" w:space="0" w:color="auto"/>
        <w:bottom w:val="none" w:sz="0" w:space="0" w:color="auto"/>
        <w:right w:val="none" w:sz="0" w:space="0" w:color="auto"/>
      </w:divBdr>
    </w:div>
    <w:div w:id="451021106">
      <w:bodyDiv w:val="1"/>
      <w:marLeft w:val="0"/>
      <w:marRight w:val="0"/>
      <w:marTop w:val="0"/>
      <w:marBottom w:val="0"/>
      <w:divBdr>
        <w:top w:val="none" w:sz="0" w:space="0" w:color="auto"/>
        <w:left w:val="none" w:sz="0" w:space="0" w:color="auto"/>
        <w:bottom w:val="none" w:sz="0" w:space="0" w:color="auto"/>
        <w:right w:val="none" w:sz="0" w:space="0" w:color="auto"/>
      </w:divBdr>
    </w:div>
    <w:div w:id="451679694">
      <w:bodyDiv w:val="1"/>
      <w:marLeft w:val="0"/>
      <w:marRight w:val="0"/>
      <w:marTop w:val="0"/>
      <w:marBottom w:val="0"/>
      <w:divBdr>
        <w:top w:val="none" w:sz="0" w:space="0" w:color="auto"/>
        <w:left w:val="none" w:sz="0" w:space="0" w:color="auto"/>
        <w:bottom w:val="none" w:sz="0" w:space="0" w:color="auto"/>
        <w:right w:val="none" w:sz="0" w:space="0" w:color="auto"/>
      </w:divBdr>
    </w:div>
    <w:div w:id="452334858">
      <w:bodyDiv w:val="1"/>
      <w:marLeft w:val="0"/>
      <w:marRight w:val="0"/>
      <w:marTop w:val="0"/>
      <w:marBottom w:val="0"/>
      <w:divBdr>
        <w:top w:val="none" w:sz="0" w:space="0" w:color="auto"/>
        <w:left w:val="none" w:sz="0" w:space="0" w:color="auto"/>
        <w:bottom w:val="none" w:sz="0" w:space="0" w:color="auto"/>
        <w:right w:val="none" w:sz="0" w:space="0" w:color="auto"/>
      </w:divBdr>
    </w:div>
    <w:div w:id="466168994">
      <w:bodyDiv w:val="1"/>
      <w:marLeft w:val="0"/>
      <w:marRight w:val="0"/>
      <w:marTop w:val="0"/>
      <w:marBottom w:val="0"/>
      <w:divBdr>
        <w:top w:val="none" w:sz="0" w:space="0" w:color="auto"/>
        <w:left w:val="none" w:sz="0" w:space="0" w:color="auto"/>
        <w:bottom w:val="none" w:sz="0" w:space="0" w:color="auto"/>
        <w:right w:val="none" w:sz="0" w:space="0" w:color="auto"/>
      </w:divBdr>
    </w:div>
    <w:div w:id="490367231">
      <w:bodyDiv w:val="1"/>
      <w:marLeft w:val="0"/>
      <w:marRight w:val="0"/>
      <w:marTop w:val="0"/>
      <w:marBottom w:val="0"/>
      <w:divBdr>
        <w:top w:val="none" w:sz="0" w:space="0" w:color="auto"/>
        <w:left w:val="none" w:sz="0" w:space="0" w:color="auto"/>
        <w:bottom w:val="none" w:sz="0" w:space="0" w:color="auto"/>
        <w:right w:val="none" w:sz="0" w:space="0" w:color="auto"/>
      </w:divBdr>
    </w:div>
    <w:div w:id="491218721">
      <w:bodyDiv w:val="1"/>
      <w:marLeft w:val="0"/>
      <w:marRight w:val="0"/>
      <w:marTop w:val="0"/>
      <w:marBottom w:val="0"/>
      <w:divBdr>
        <w:top w:val="none" w:sz="0" w:space="0" w:color="auto"/>
        <w:left w:val="none" w:sz="0" w:space="0" w:color="auto"/>
        <w:bottom w:val="none" w:sz="0" w:space="0" w:color="auto"/>
        <w:right w:val="none" w:sz="0" w:space="0" w:color="auto"/>
      </w:divBdr>
    </w:div>
    <w:div w:id="509417060">
      <w:bodyDiv w:val="1"/>
      <w:marLeft w:val="0"/>
      <w:marRight w:val="0"/>
      <w:marTop w:val="0"/>
      <w:marBottom w:val="0"/>
      <w:divBdr>
        <w:top w:val="none" w:sz="0" w:space="0" w:color="auto"/>
        <w:left w:val="none" w:sz="0" w:space="0" w:color="auto"/>
        <w:bottom w:val="none" w:sz="0" w:space="0" w:color="auto"/>
        <w:right w:val="none" w:sz="0" w:space="0" w:color="auto"/>
      </w:divBdr>
    </w:div>
    <w:div w:id="520823539">
      <w:bodyDiv w:val="1"/>
      <w:marLeft w:val="0"/>
      <w:marRight w:val="0"/>
      <w:marTop w:val="0"/>
      <w:marBottom w:val="0"/>
      <w:divBdr>
        <w:top w:val="none" w:sz="0" w:space="0" w:color="auto"/>
        <w:left w:val="none" w:sz="0" w:space="0" w:color="auto"/>
        <w:bottom w:val="none" w:sz="0" w:space="0" w:color="auto"/>
        <w:right w:val="none" w:sz="0" w:space="0" w:color="auto"/>
      </w:divBdr>
    </w:div>
    <w:div w:id="535705378">
      <w:bodyDiv w:val="1"/>
      <w:marLeft w:val="0"/>
      <w:marRight w:val="0"/>
      <w:marTop w:val="0"/>
      <w:marBottom w:val="0"/>
      <w:divBdr>
        <w:top w:val="none" w:sz="0" w:space="0" w:color="auto"/>
        <w:left w:val="none" w:sz="0" w:space="0" w:color="auto"/>
        <w:bottom w:val="none" w:sz="0" w:space="0" w:color="auto"/>
        <w:right w:val="none" w:sz="0" w:space="0" w:color="auto"/>
      </w:divBdr>
    </w:div>
    <w:div w:id="568149295">
      <w:bodyDiv w:val="1"/>
      <w:marLeft w:val="0"/>
      <w:marRight w:val="0"/>
      <w:marTop w:val="0"/>
      <w:marBottom w:val="0"/>
      <w:divBdr>
        <w:top w:val="none" w:sz="0" w:space="0" w:color="auto"/>
        <w:left w:val="none" w:sz="0" w:space="0" w:color="auto"/>
        <w:bottom w:val="none" w:sz="0" w:space="0" w:color="auto"/>
        <w:right w:val="none" w:sz="0" w:space="0" w:color="auto"/>
      </w:divBdr>
    </w:div>
    <w:div w:id="576136876">
      <w:bodyDiv w:val="1"/>
      <w:marLeft w:val="0"/>
      <w:marRight w:val="0"/>
      <w:marTop w:val="0"/>
      <w:marBottom w:val="0"/>
      <w:divBdr>
        <w:top w:val="none" w:sz="0" w:space="0" w:color="auto"/>
        <w:left w:val="none" w:sz="0" w:space="0" w:color="auto"/>
        <w:bottom w:val="none" w:sz="0" w:space="0" w:color="auto"/>
        <w:right w:val="none" w:sz="0" w:space="0" w:color="auto"/>
      </w:divBdr>
    </w:div>
    <w:div w:id="581990404">
      <w:bodyDiv w:val="1"/>
      <w:marLeft w:val="0"/>
      <w:marRight w:val="0"/>
      <w:marTop w:val="0"/>
      <w:marBottom w:val="0"/>
      <w:divBdr>
        <w:top w:val="none" w:sz="0" w:space="0" w:color="auto"/>
        <w:left w:val="none" w:sz="0" w:space="0" w:color="auto"/>
        <w:bottom w:val="none" w:sz="0" w:space="0" w:color="auto"/>
        <w:right w:val="none" w:sz="0" w:space="0" w:color="auto"/>
      </w:divBdr>
    </w:div>
    <w:div w:id="607005307">
      <w:bodyDiv w:val="1"/>
      <w:marLeft w:val="0"/>
      <w:marRight w:val="0"/>
      <w:marTop w:val="0"/>
      <w:marBottom w:val="0"/>
      <w:divBdr>
        <w:top w:val="none" w:sz="0" w:space="0" w:color="auto"/>
        <w:left w:val="none" w:sz="0" w:space="0" w:color="auto"/>
        <w:bottom w:val="none" w:sz="0" w:space="0" w:color="auto"/>
        <w:right w:val="none" w:sz="0" w:space="0" w:color="auto"/>
      </w:divBdr>
    </w:div>
    <w:div w:id="608658766">
      <w:bodyDiv w:val="1"/>
      <w:marLeft w:val="0"/>
      <w:marRight w:val="0"/>
      <w:marTop w:val="0"/>
      <w:marBottom w:val="0"/>
      <w:divBdr>
        <w:top w:val="none" w:sz="0" w:space="0" w:color="auto"/>
        <w:left w:val="none" w:sz="0" w:space="0" w:color="auto"/>
        <w:bottom w:val="none" w:sz="0" w:space="0" w:color="auto"/>
        <w:right w:val="none" w:sz="0" w:space="0" w:color="auto"/>
      </w:divBdr>
    </w:div>
    <w:div w:id="616790056">
      <w:bodyDiv w:val="1"/>
      <w:marLeft w:val="0"/>
      <w:marRight w:val="0"/>
      <w:marTop w:val="0"/>
      <w:marBottom w:val="0"/>
      <w:divBdr>
        <w:top w:val="none" w:sz="0" w:space="0" w:color="auto"/>
        <w:left w:val="none" w:sz="0" w:space="0" w:color="auto"/>
        <w:bottom w:val="none" w:sz="0" w:space="0" w:color="auto"/>
        <w:right w:val="none" w:sz="0" w:space="0" w:color="auto"/>
      </w:divBdr>
    </w:div>
    <w:div w:id="619191069">
      <w:bodyDiv w:val="1"/>
      <w:marLeft w:val="0"/>
      <w:marRight w:val="0"/>
      <w:marTop w:val="0"/>
      <w:marBottom w:val="0"/>
      <w:divBdr>
        <w:top w:val="none" w:sz="0" w:space="0" w:color="auto"/>
        <w:left w:val="none" w:sz="0" w:space="0" w:color="auto"/>
        <w:bottom w:val="none" w:sz="0" w:space="0" w:color="auto"/>
        <w:right w:val="none" w:sz="0" w:space="0" w:color="auto"/>
      </w:divBdr>
    </w:div>
    <w:div w:id="634799302">
      <w:bodyDiv w:val="1"/>
      <w:marLeft w:val="0"/>
      <w:marRight w:val="0"/>
      <w:marTop w:val="0"/>
      <w:marBottom w:val="0"/>
      <w:divBdr>
        <w:top w:val="none" w:sz="0" w:space="0" w:color="auto"/>
        <w:left w:val="none" w:sz="0" w:space="0" w:color="auto"/>
        <w:bottom w:val="none" w:sz="0" w:space="0" w:color="auto"/>
        <w:right w:val="none" w:sz="0" w:space="0" w:color="auto"/>
      </w:divBdr>
    </w:div>
    <w:div w:id="673261849">
      <w:bodyDiv w:val="1"/>
      <w:marLeft w:val="0"/>
      <w:marRight w:val="0"/>
      <w:marTop w:val="0"/>
      <w:marBottom w:val="0"/>
      <w:divBdr>
        <w:top w:val="none" w:sz="0" w:space="0" w:color="auto"/>
        <w:left w:val="none" w:sz="0" w:space="0" w:color="auto"/>
        <w:bottom w:val="none" w:sz="0" w:space="0" w:color="auto"/>
        <w:right w:val="none" w:sz="0" w:space="0" w:color="auto"/>
      </w:divBdr>
    </w:div>
    <w:div w:id="691423585">
      <w:bodyDiv w:val="1"/>
      <w:marLeft w:val="0"/>
      <w:marRight w:val="0"/>
      <w:marTop w:val="0"/>
      <w:marBottom w:val="0"/>
      <w:divBdr>
        <w:top w:val="none" w:sz="0" w:space="0" w:color="auto"/>
        <w:left w:val="none" w:sz="0" w:space="0" w:color="auto"/>
        <w:bottom w:val="none" w:sz="0" w:space="0" w:color="auto"/>
        <w:right w:val="none" w:sz="0" w:space="0" w:color="auto"/>
      </w:divBdr>
    </w:div>
    <w:div w:id="709305574">
      <w:bodyDiv w:val="1"/>
      <w:marLeft w:val="0"/>
      <w:marRight w:val="0"/>
      <w:marTop w:val="0"/>
      <w:marBottom w:val="0"/>
      <w:divBdr>
        <w:top w:val="none" w:sz="0" w:space="0" w:color="auto"/>
        <w:left w:val="none" w:sz="0" w:space="0" w:color="auto"/>
        <w:bottom w:val="none" w:sz="0" w:space="0" w:color="auto"/>
        <w:right w:val="none" w:sz="0" w:space="0" w:color="auto"/>
      </w:divBdr>
      <w:divsChild>
        <w:div w:id="1021667347">
          <w:marLeft w:val="0"/>
          <w:marRight w:val="0"/>
          <w:marTop w:val="0"/>
          <w:marBottom w:val="0"/>
          <w:divBdr>
            <w:top w:val="none" w:sz="0" w:space="0" w:color="auto"/>
            <w:left w:val="none" w:sz="0" w:space="0" w:color="auto"/>
            <w:bottom w:val="none" w:sz="0" w:space="0" w:color="auto"/>
            <w:right w:val="none" w:sz="0" w:space="0" w:color="auto"/>
          </w:divBdr>
          <w:divsChild>
            <w:div w:id="54744212">
              <w:marLeft w:val="0"/>
              <w:marRight w:val="0"/>
              <w:marTop w:val="0"/>
              <w:marBottom w:val="0"/>
              <w:divBdr>
                <w:top w:val="none" w:sz="0" w:space="0" w:color="auto"/>
                <w:left w:val="none" w:sz="0" w:space="0" w:color="auto"/>
                <w:bottom w:val="none" w:sz="0" w:space="0" w:color="auto"/>
                <w:right w:val="none" w:sz="0" w:space="0" w:color="auto"/>
              </w:divBdr>
            </w:div>
            <w:div w:id="1710883054">
              <w:marLeft w:val="0"/>
              <w:marRight w:val="0"/>
              <w:marTop w:val="0"/>
              <w:marBottom w:val="0"/>
              <w:divBdr>
                <w:top w:val="none" w:sz="0" w:space="0" w:color="auto"/>
                <w:left w:val="none" w:sz="0" w:space="0" w:color="auto"/>
                <w:bottom w:val="none" w:sz="0" w:space="0" w:color="auto"/>
                <w:right w:val="none" w:sz="0" w:space="0" w:color="auto"/>
              </w:divBdr>
            </w:div>
            <w:div w:id="1101755860">
              <w:marLeft w:val="0"/>
              <w:marRight w:val="0"/>
              <w:marTop w:val="0"/>
              <w:marBottom w:val="0"/>
              <w:divBdr>
                <w:top w:val="none" w:sz="0" w:space="0" w:color="auto"/>
                <w:left w:val="none" w:sz="0" w:space="0" w:color="auto"/>
                <w:bottom w:val="none" w:sz="0" w:space="0" w:color="auto"/>
                <w:right w:val="none" w:sz="0" w:space="0" w:color="auto"/>
              </w:divBdr>
            </w:div>
            <w:div w:id="2051877984">
              <w:marLeft w:val="0"/>
              <w:marRight w:val="0"/>
              <w:marTop w:val="0"/>
              <w:marBottom w:val="0"/>
              <w:divBdr>
                <w:top w:val="none" w:sz="0" w:space="0" w:color="auto"/>
                <w:left w:val="none" w:sz="0" w:space="0" w:color="auto"/>
                <w:bottom w:val="none" w:sz="0" w:space="0" w:color="auto"/>
                <w:right w:val="none" w:sz="0" w:space="0" w:color="auto"/>
              </w:divBdr>
            </w:div>
            <w:div w:id="1986547010">
              <w:marLeft w:val="0"/>
              <w:marRight w:val="0"/>
              <w:marTop w:val="0"/>
              <w:marBottom w:val="0"/>
              <w:divBdr>
                <w:top w:val="none" w:sz="0" w:space="0" w:color="auto"/>
                <w:left w:val="none" w:sz="0" w:space="0" w:color="auto"/>
                <w:bottom w:val="none" w:sz="0" w:space="0" w:color="auto"/>
                <w:right w:val="none" w:sz="0" w:space="0" w:color="auto"/>
              </w:divBdr>
            </w:div>
            <w:div w:id="1966111964">
              <w:marLeft w:val="0"/>
              <w:marRight w:val="0"/>
              <w:marTop w:val="0"/>
              <w:marBottom w:val="0"/>
              <w:divBdr>
                <w:top w:val="none" w:sz="0" w:space="0" w:color="auto"/>
                <w:left w:val="none" w:sz="0" w:space="0" w:color="auto"/>
                <w:bottom w:val="none" w:sz="0" w:space="0" w:color="auto"/>
                <w:right w:val="none" w:sz="0" w:space="0" w:color="auto"/>
              </w:divBdr>
            </w:div>
          </w:divsChild>
        </w:div>
        <w:div w:id="1222710876">
          <w:marLeft w:val="0"/>
          <w:marRight w:val="0"/>
          <w:marTop w:val="0"/>
          <w:marBottom w:val="0"/>
          <w:divBdr>
            <w:top w:val="none" w:sz="0" w:space="0" w:color="auto"/>
            <w:left w:val="none" w:sz="0" w:space="0" w:color="auto"/>
            <w:bottom w:val="none" w:sz="0" w:space="0" w:color="auto"/>
            <w:right w:val="none" w:sz="0" w:space="0" w:color="auto"/>
          </w:divBdr>
        </w:div>
        <w:div w:id="1123695127">
          <w:marLeft w:val="0"/>
          <w:marRight w:val="0"/>
          <w:marTop w:val="0"/>
          <w:marBottom w:val="0"/>
          <w:divBdr>
            <w:top w:val="none" w:sz="0" w:space="0" w:color="auto"/>
            <w:left w:val="none" w:sz="0" w:space="0" w:color="auto"/>
            <w:bottom w:val="none" w:sz="0" w:space="0" w:color="auto"/>
            <w:right w:val="none" w:sz="0" w:space="0" w:color="auto"/>
          </w:divBdr>
        </w:div>
        <w:div w:id="596863658">
          <w:marLeft w:val="0"/>
          <w:marRight w:val="0"/>
          <w:marTop w:val="0"/>
          <w:marBottom w:val="0"/>
          <w:divBdr>
            <w:top w:val="none" w:sz="0" w:space="0" w:color="auto"/>
            <w:left w:val="none" w:sz="0" w:space="0" w:color="auto"/>
            <w:bottom w:val="none" w:sz="0" w:space="0" w:color="auto"/>
            <w:right w:val="none" w:sz="0" w:space="0" w:color="auto"/>
          </w:divBdr>
        </w:div>
        <w:div w:id="914514523">
          <w:marLeft w:val="0"/>
          <w:marRight w:val="0"/>
          <w:marTop w:val="0"/>
          <w:marBottom w:val="0"/>
          <w:divBdr>
            <w:top w:val="none" w:sz="0" w:space="0" w:color="auto"/>
            <w:left w:val="none" w:sz="0" w:space="0" w:color="auto"/>
            <w:bottom w:val="none" w:sz="0" w:space="0" w:color="auto"/>
            <w:right w:val="none" w:sz="0" w:space="0" w:color="auto"/>
          </w:divBdr>
        </w:div>
        <w:div w:id="1775979043">
          <w:marLeft w:val="0"/>
          <w:marRight w:val="0"/>
          <w:marTop w:val="0"/>
          <w:marBottom w:val="0"/>
          <w:divBdr>
            <w:top w:val="none" w:sz="0" w:space="0" w:color="auto"/>
            <w:left w:val="none" w:sz="0" w:space="0" w:color="auto"/>
            <w:bottom w:val="none" w:sz="0" w:space="0" w:color="auto"/>
            <w:right w:val="none" w:sz="0" w:space="0" w:color="auto"/>
          </w:divBdr>
        </w:div>
        <w:div w:id="1001351561">
          <w:marLeft w:val="0"/>
          <w:marRight w:val="0"/>
          <w:marTop w:val="0"/>
          <w:marBottom w:val="0"/>
          <w:divBdr>
            <w:top w:val="none" w:sz="0" w:space="0" w:color="auto"/>
            <w:left w:val="none" w:sz="0" w:space="0" w:color="auto"/>
            <w:bottom w:val="none" w:sz="0" w:space="0" w:color="auto"/>
            <w:right w:val="none" w:sz="0" w:space="0" w:color="auto"/>
          </w:divBdr>
        </w:div>
        <w:div w:id="1223055492">
          <w:marLeft w:val="0"/>
          <w:marRight w:val="0"/>
          <w:marTop w:val="0"/>
          <w:marBottom w:val="0"/>
          <w:divBdr>
            <w:top w:val="none" w:sz="0" w:space="0" w:color="auto"/>
            <w:left w:val="none" w:sz="0" w:space="0" w:color="auto"/>
            <w:bottom w:val="none" w:sz="0" w:space="0" w:color="auto"/>
            <w:right w:val="none" w:sz="0" w:space="0" w:color="auto"/>
          </w:divBdr>
        </w:div>
        <w:div w:id="1859735638">
          <w:marLeft w:val="0"/>
          <w:marRight w:val="0"/>
          <w:marTop w:val="0"/>
          <w:marBottom w:val="0"/>
          <w:divBdr>
            <w:top w:val="none" w:sz="0" w:space="0" w:color="auto"/>
            <w:left w:val="none" w:sz="0" w:space="0" w:color="auto"/>
            <w:bottom w:val="none" w:sz="0" w:space="0" w:color="auto"/>
            <w:right w:val="none" w:sz="0" w:space="0" w:color="auto"/>
          </w:divBdr>
        </w:div>
        <w:div w:id="433984340">
          <w:marLeft w:val="0"/>
          <w:marRight w:val="0"/>
          <w:marTop w:val="0"/>
          <w:marBottom w:val="0"/>
          <w:divBdr>
            <w:top w:val="none" w:sz="0" w:space="0" w:color="auto"/>
            <w:left w:val="none" w:sz="0" w:space="0" w:color="auto"/>
            <w:bottom w:val="none" w:sz="0" w:space="0" w:color="auto"/>
            <w:right w:val="none" w:sz="0" w:space="0" w:color="auto"/>
          </w:divBdr>
        </w:div>
        <w:div w:id="483395192">
          <w:marLeft w:val="0"/>
          <w:marRight w:val="0"/>
          <w:marTop w:val="0"/>
          <w:marBottom w:val="0"/>
          <w:divBdr>
            <w:top w:val="none" w:sz="0" w:space="0" w:color="auto"/>
            <w:left w:val="none" w:sz="0" w:space="0" w:color="auto"/>
            <w:bottom w:val="none" w:sz="0" w:space="0" w:color="auto"/>
            <w:right w:val="none" w:sz="0" w:space="0" w:color="auto"/>
          </w:divBdr>
        </w:div>
      </w:divsChild>
    </w:div>
    <w:div w:id="716975556">
      <w:bodyDiv w:val="1"/>
      <w:marLeft w:val="0"/>
      <w:marRight w:val="0"/>
      <w:marTop w:val="0"/>
      <w:marBottom w:val="0"/>
      <w:divBdr>
        <w:top w:val="none" w:sz="0" w:space="0" w:color="auto"/>
        <w:left w:val="none" w:sz="0" w:space="0" w:color="auto"/>
        <w:bottom w:val="none" w:sz="0" w:space="0" w:color="auto"/>
        <w:right w:val="none" w:sz="0" w:space="0" w:color="auto"/>
      </w:divBdr>
    </w:div>
    <w:div w:id="722100790">
      <w:bodyDiv w:val="1"/>
      <w:marLeft w:val="0"/>
      <w:marRight w:val="0"/>
      <w:marTop w:val="0"/>
      <w:marBottom w:val="0"/>
      <w:divBdr>
        <w:top w:val="none" w:sz="0" w:space="0" w:color="auto"/>
        <w:left w:val="none" w:sz="0" w:space="0" w:color="auto"/>
        <w:bottom w:val="none" w:sz="0" w:space="0" w:color="auto"/>
        <w:right w:val="none" w:sz="0" w:space="0" w:color="auto"/>
      </w:divBdr>
    </w:div>
    <w:div w:id="742261613">
      <w:bodyDiv w:val="1"/>
      <w:marLeft w:val="0"/>
      <w:marRight w:val="0"/>
      <w:marTop w:val="0"/>
      <w:marBottom w:val="0"/>
      <w:divBdr>
        <w:top w:val="none" w:sz="0" w:space="0" w:color="auto"/>
        <w:left w:val="none" w:sz="0" w:space="0" w:color="auto"/>
        <w:bottom w:val="none" w:sz="0" w:space="0" w:color="auto"/>
        <w:right w:val="none" w:sz="0" w:space="0" w:color="auto"/>
      </w:divBdr>
      <w:divsChild>
        <w:div w:id="1018656831">
          <w:marLeft w:val="0"/>
          <w:marRight w:val="0"/>
          <w:marTop w:val="0"/>
          <w:marBottom w:val="0"/>
          <w:divBdr>
            <w:top w:val="none" w:sz="0" w:space="0" w:color="auto"/>
            <w:left w:val="none" w:sz="0" w:space="0" w:color="auto"/>
            <w:bottom w:val="none" w:sz="0" w:space="0" w:color="auto"/>
            <w:right w:val="none" w:sz="0" w:space="0" w:color="auto"/>
          </w:divBdr>
        </w:div>
        <w:div w:id="412429983">
          <w:marLeft w:val="0"/>
          <w:marRight w:val="0"/>
          <w:marTop w:val="0"/>
          <w:marBottom w:val="0"/>
          <w:divBdr>
            <w:top w:val="none" w:sz="0" w:space="0" w:color="auto"/>
            <w:left w:val="none" w:sz="0" w:space="0" w:color="auto"/>
            <w:bottom w:val="none" w:sz="0" w:space="0" w:color="auto"/>
            <w:right w:val="none" w:sz="0" w:space="0" w:color="auto"/>
          </w:divBdr>
          <w:divsChild>
            <w:div w:id="694845135">
              <w:marLeft w:val="0"/>
              <w:marRight w:val="0"/>
              <w:marTop w:val="0"/>
              <w:marBottom w:val="0"/>
              <w:divBdr>
                <w:top w:val="none" w:sz="0" w:space="0" w:color="auto"/>
                <w:left w:val="none" w:sz="0" w:space="0" w:color="auto"/>
                <w:bottom w:val="none" w:sz="0" w:space="0" w:color="auto"/>
                <w:right w:val="none" w:sz="0" w:space="0" w:color="auto"/>
              </w:divBdr>
            </w:div>
            <w:div w:id="1793940186">
              <w:marLeft w:val="0"/>
              <w:marRight w:val="0"/>
              <w:marTop w:val="0"/>
              <w:marBottom w:val="0"/>
              <w:divBdr>
                <w:top w:val="none" w:sz="0" w:space="0" w:color="auto"/>
                <w:left w:val="none" w:sz="0" w:space="0" w:color="auto"/>
                <w:bottom w:val="none" w:sz="0" w:space="0" w:color="auto"/>
                <w:right w:val="none" w:sz="0" w:space="0" w:color="auto"/>
              </w:divBdr>
            </w:div>
            <w:div w:id="2098397965">
              <w:marLeft w:val="0"/>
              <w:marRight w:val="0"/>
              <w:marTop w:val="0"/>
              <w:marBottom w:val="0"/>
              <w:divBdr>
                <w:top w:val="none" w:sz="0" w:space="0" w:color="auto"/>
                <w:left w:val="none" w:sz="0" w:space="0" w:color="auto"/>
                <w:bottom w:val="none" w:sz="0" w:space="0" w:color="auto"/>
                <w:right w:val="none" w:sz="0" w:space="0" w:color="auto"/>
              </w:divBdr>
            </w:div>
            <w:div w:id="17588167">
              <w:marLeft w:val="0"/>
              <w:marRight w:val="0"/>
              <w:marTop w:val="0"/>
              <w:marBottom w:val="0"/>
              <w:divBdr>
                <w:top w:val="none" w:sz="0" w:space="0" w:color="auto"/>
                <w:left w:val="none" w:sz="0" w:space="0" w:color="auto"/>
                <w:bottom w:val="none" w:sz="0" w:space="0" w:color="auto"/>
                <w:right w:val="none" w:sz="0" w:space="0" w:color="auto"/>
              </w:divBdr>
            </w:div>
            <w:div w:id="2100174720">
              <w:marLeft w:val="0"/>
              <w:marRight w:val="0"/>
              <w:marTop w:val="0"/>
              <w:marBottom w:val="0"/>
              <w:divBdr>
                <w:top w:val="none" w:sz="0" w:space="0" w:color="auto"/>
                <w:left w:val="none" w:sz="0" w:space="0" w:color="auto"/>
                <w:bottom w:val="none" w:sz="0" w:space="0" w:color="auto"/>
                <w:right w:val="none" w:sz="0" w:space="0" w:color="auto"/>
              </w:divBdr>
            </w:div>
            <w:div w:id="4670791">
              <w:marLeft w:val="0"/>
              <w:marRight w:val="0"/>
              <w:marTop w:val="0"/>
              <w:marBottom w:val="0"/>
              <w:divBdr>
                <w:top w:val="none" w:sz="0" w:space="0" w:color="auto"/>
                <w:left w:val="none" w:sz="0" w:space="0" w:color="auto"/>
                <w:bottom w:val="none" w:sz="0" w:space="0" w:color="auto"/>
                <w:right w:val="none" w:sz="0" w:space="0" w:color="auto"/>
              </w:divBdr>
            </w:div>
            <w:div w:id="1275598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468907">
      <w:bodyDiv w:val="1"/>
      <w:marLeft w:val="0"/>
      <w:marRight w:val="0"/>
      <w:marTop w:val="0"/>
      <w:marBottom w:val="0"/>
      <w:divBdr>
        <w:top w:val="none" w:sz="0" w:space="0" w:color="auto"/>
        <w:left w:val="none" w:sz="0" w:space="0" w:color="auto"/>
        <w:bottom w:val="none" w:sz="0" w:space="0" w:color="auto"/>
        <w:right w:val="none" w:sz="0" w:space="0" w:color="auto"/>
      </w:divBdr>
    </w:div>
    <w:div w:id="760490464">
      <w:bodyDiv w:val="1"/>
      <w:marLeft w:val="0"/>
      <w:marRight w:val="0"/>
      <w:marTop w:val="0"/>
      <w:marBottom w:val="0"/>
      <w:divBdr>
        <w:top w:val="none" w:sz="0" w:space="0" w:color="auto"/>
        <w:left w:val="none" w:sz="0" w:space="0" w:color="auto"/>
        <w:bottom w:val="none" w:sz="0" w:space="0" w:color="auto"/>
        <w:right w:val="none" w:sz="0" w:space="0" w:color="auto"/>
      </w:divBdr>
    </w:div>
    <w:div w:id="766116735">
      <w:bodyDiv w:val="1"/>
      <w:marLeft w:val="0"/>
      <w:marRight w:val="0"/>
      <w:marTop w:val="0"/>
      <w:marBottom w:val="0"/>
      <w:divBdr>
        <w:top w:val="none" w:sz="0" w:space="0" w:color="auto"/>
        <w:left w:val="none" w:sz="0" w:space="0" w:color="auto"/>
        <w:bottom w:val="none" w:sz="0" w:space="0" w:color="auto"/>
        <w:right w:val="none" w:sz="0" w:space="0" w:color="auto"/>
      </w:divBdr>
    </w:div>
    <w:div w:id="772166620">
      <w:bodyDiv w:val="1"/>
      <w:marLeft w:val="0"/>
      <w:marRight w:val="0"/>
      <w:marTop w:val="0"/>
      <w:marBottom w:val="0"/>
      <w:divBdr>
        <w:top w:val="none" w:sz="0" w:space="0" w:color="auto"/>
        <w:left w:val="none" w:sz="0" w:space="0" w:color="auto"/>
        <w:bottom w:val="none" w:sz="0" w:space="0" w:color="auto"/>
        <w:right w:val="none" w:sz="0" w:space="0" w:color="auto"/>
      </w:divBdr>
      <w:divsChild>
        <w:div w:id="1471246564">
          <w:marLeft w:val="0"/>
          <w:marRight w:val="0"/>
          <w:marTop w:val="0"/>
          <w:marBottom w:val="0"/>
          <w:divBdr>
            <w:top w:val="none" w:sz="0" w:space="0" w:color="auto"/>
            <w:left w:val="none" w:sz="0" w:space="0" w:color="auto"/>
            <w:bottom w:val="none" w:sz="0" w:space="0" w:color="auto"/>
            <w:right w:val="none" w:sz="0" w:space="0" w:color="auto"/>
          </w:divBdr>
        </w:div>
        <w:div w:id="51317191">
          <w:marLeft w:val="0"/>
          <w:marRight w:val="0"/>
          <w:marTop w:val="0"/>
          <w:marBottom w:val="0"/>
          <w:divBdr>
            <w:top w:val="none" w:sz="0" w:space="0" w:color="auto"/>
            <w:left w:val="none" w:sz="0" w:space="0" w:color="auto"/>
            <w:bottom w:val="none" w:sz="0" w:space="0" w:color="auto"/>
            <w:right w:val="none" w:sz="0" w:space="0" w:color="auto"/>
          </w:divBdr>
        </w:div>
      </w:divsChild>
    </w:div>
    <w:div w:id="773405495">
      <w:bodyDiv w:val="1"/>
      <w:marLeft w:val="0"/>
      <w:marRight w:val="0"/>
      <w:marTop w:val="0"/>
      <w:marBottom w:val="0"/>
      <w:divBdr>
        <w:top w:val="none" w:sz="0" w:space="0" w:color="auto"/>
        <w:left w:val="none" w:sz="0" w:space="0" w:color="auto"/>
        <w:bottom w:val="none" w:sz="0" w:space="0" w:color="auto"/>
        <w:right w:val="none" w:sz="0" w:space="0" w:color="auto"/>
      </w:divBdr>
    </w:div>
    <w:div w:id="819268211">
      <w:bodyDiv w:val="1"/>
      <w:marLeft w:val="0"/>
      <w:marRight w:val="0"/>
      <w:marTop w:val="0"/>
      <w:marBottom w:val="0"/>
      <w:divBdr>
        <w:top w:val="none" w:sz="0" w:space="0" w:color="auto"/>
        <w:left w:val="none" w:sz="0" w:space="0" w:color="auto"/>
        <w:bottom w:val="none" w:sz="0" w:space="0" w:color="auto"/>
        <w:right w:val="none" w:sz="0" w:space="0" w:color="auto"/>
      </w:divBdr>
    </w:div>
    <w:div w:id="829830215">
      <w:bodyDiv w:val="1"/>
      <w:marLeft w:val="0"/>
      <w:marRight w:val="0"/>
      <w:marTop w:val="0"/>
      <w:marBottom w:val="0"/>
      <w:divBdr>
        <w:top w:val="none" w:sz="0" w:space="0" w:color="auto"/>
        <w:left w:val="none" w:sz="0" w:space="0" w:color="auto"/>
        <w:bottom w:val="none" w:sz="0" w:space="0" w:color="auto"/>
        <w:right w:val="none" w:sz="0" w:space="0" w:color="auto"/>
      </w:divBdr>
    </w:div>
    <w:div w:id="830750547">
      <w:bodyDiv w:val="1"/>
      <w:marLeft w:val="0"/>
      <w:marRight w:val="0"/>
      <w:marTop w:val="0"/>
      <w:marBottom w:val="0"/>
      <w:divBdr>
        <w:top w:val="none" w:sz="0" w:space="0" w:color="auto"/>
        <w:left w:val="none" w:sz="0" w:space="0" w:color="auto"/>
        <w:bottom w:val="none" w:sz="0" w:space="0" w:color="auto"/>
        <w:right w:val="none" w:sz="0" w:space="0" w:color="auto"/>
      </w:divBdr>
    </w:div>
    <w:div w:id="856849655">
      <w:bodyDiv w:val="1"/>
      <w:marLeft w:val="0"/>
      <w:marRight w:val="0"/>
      <w:marTop w:val="0"/>
      <w:marBottom w:val="0"/>
      <w:divBdr>
        <w:top w:val="none" w:sz="0" w:space="0" w:color="auto"/>
        <w:left w:val="none" w:sz="0" w:space="0" w:color="auto"/>
        <w:bottom w:val="none" w:sz="0" w:space="0" w:color="auto"/>
        <w:right w:val="none" w:sz="0" w:space="0" w:color="auto"/>
      </w:divBdr>
    </w:div>
    <w:div w:id="870072058">
      <w:bodyDiv w:val="1"/>
      <w:marLeft w:val="0"/>
      <w:marRight w:val="0"/>
      <w:marTop w:val="0"/>
      <w:marBottom w:val="0"/>
      <w:divBdr>
        <w:top w:val="none" w:sz="0" w:space="0" w:color="auto"/>
        <w:left w:val="none" w:sz="0" w:space="0" w:color="auto"/>
        <w:bottom w:val="none" w:sz="0" w:space="0" w:color="auto"/>
        <w:right w:val="none" w:sz="0" w:space="0" w:color="auto"/>
      </w:divBdr>
    </w:div>
    <w:div w:id="873737355">
      <w:bodyDiv w:val="1"/>
      <w:marLeft w:val="0"/>
      <w:marRight w:val="0"/>
      <w:marTop w:val="0"/>
      <w:marBottom w:val="0"/>
      <w:divBdr>
        <w:top w:val="none" w:sz="0" w:space="0" w:color="auto"/>
        <w:left w:val="none" w:sz="0" w:space="0" w:color="auto"/>
        <w:bottom w:val="none" w:sz="0" w:space="0" w:color="auto"/>
        <w:right w:val="none" w:sz="0" w:space="0" w:color="auto"/>
      </w:divBdr>
    </w:div>
    <w:div w:id="878515885">
      <w:bodyDiv w:val="1"/>
      <w:marLeft w:val="0"/>
      <w:marRight w:val="0"/>
      <w:marTop w:val="0"/>
      <w:marBottom w:val="0"/>
      <w:divBdr>
        <w:top w:val="none" w:sz="0" w:space="0" w:color="auto"/>
        <w:left w:val="none" w:sz="0" w:space="0" w:color="auto"/>
        <w:bottom w:val="none" w:sz="0" w:space="0" w:color="auto"/>
        <w:right w:val="none" w:sz="0" w:space="0" w:color="auto"/>
      </w:divBdr>
      <w:divsChild>
        <w:div w:id="910430197">
          <w:marLeft w:val="0"/>
          <w:marRight w:val="0"/>
          <w:marTop w:val="0"/>
          <w:marBottom w:val="0"/>
          <w:divBdr>
            <w:top w:val="none" w:sz="0" w:space="0" w:color="auto"/>
            <w:left w:val="none" w:sz="0" w:space="0" w:color="auto"/>
            <w:bottom w:val="none" w:sz="0" w:space="0" w:color="auto"/>
            <w:right w:val="none" w:sz="0" w:space="0" w:color="auto"/>
          </w:divBdr>
        </w:div>
        <w:div w:id="645941152">
          <w:marLeft w:val="0"/>
          <w:marRight w:val="0"/>
          <w:marTop w:val="0"/>
          <w:marBottom w:val="0"/>
          <w:divBdr>
            <w:top w:val="none" w:sz="0" w:space="0" w:color="auto"/>
            <w:left w:val="none" w:sz="0" w:space="0" w:color="auto"/>
            <w:bottom w:val="none" w:sz="0" w:space="0" w:color="auto"/>
            <w:right w:val="none" w:sz="0" w:space="0" w:color="auto"/>
          </w:divBdr>
        </w:div>
        <w:div w:id="1813211548">
          <w:marLeft w:val="0"/>
          <w:marRight w:val="0"/>
          <w:marTop w:val="0"/>
          <w:marBottom w:val="0"/>
          <w:divBdr>
            <w:top w:val="none" w:sz="0" w:space="0" w:color="auto"/>
            <w:left w:val="none" w:sz="0" w:space="0" w:color="auto"/>
            <w:bottom w:val="none" w:sz="0" w:space="0" w:color="auto"/>
            <w:right w:val="none" w:sz="0" w:space="0" w:color="auto"/>
          </w:divBdr>
        </w:div>
      </w:divsChild>
    </w:div>
    <w:div w:id="904727513">
      <w:bodyDiv w:val="1"/>
      <w:marLeft w:val="0"/>
      <w:marRight w:val="0"/>
      <w:marTop w:val="0"/>
      <w:marBottom w:val="0"/>
      <w:divBdr>
        <w:top w:val="none" w:sz="0" w:space="0" w:color="auto"/>
        <w:left w:val="none" w:sz="0" w:space="0" w:color="auto"/>
        <w:bottom w:val="none" w:sz="0" w:space="0" w:color="auto"/>
        <w:right w:val="none" w:sz="0" w:space="0" w:color="auto"/>
      </w:divBdr>
    </w:div>
    <w:div w:id="909343322">
      <w:bodyDiv w:val="1"/>
      <w:marLeft w:val="0"/>
      <w:marRight w:val="0"/>
      <w:marTop w:val="0"/>
      <w:marBottom w:val="0"/>
      <w:divBdr>
        <w:top w:val="none" w:sz="0" w:space="0" w:color="auto"/>
        <w:left w:val="none" w:sz="0" w:space="0" w:color="auto"/>
        <w:bottom w:val="none" w:sz="0" w:space="0" w:color="auto"/>
        <w:right w:val="none" w:sz="0" w:space="0" w:color="auto"/>
      </w:divBdr>
    </w:div>
    <w:div w:id="921790926">
      <w:bodyDiv w:val="1"/>
      <w:marLeft w:val="0"/>
      <w:marRight w:val="0"/>
      <w:marTop w:val="0"/>
      <w:marBottom w:val="0"/>
      <w:divBdr>
        <w:top w:val="none" w:sz="0" w:space="0" w:color="auto"/>
        <w:left w:val="none" w:sz="0" w:space="0" w:color="auto"/>
        <w:bottom w:val="none" w:sz="0" w:space="0" w:color="auto"/>
        <w:right w:val="none" w:sz="0" w:space="0" w:color="auto"/>
      </w:divBdr>
    </w:div>
    <w:div w:id="935940286">
      <w:bodyDiv w:val="1"/>
      <w:marLeft w:val="0"/>
      <w:marRight w:val="0"/>
      <w:marTop w:val="0"/>
      <w:marBottom w:val="0"/>
      <w:divBdr>
        <w:top w:val="none" w:sz="0" w:space="0" w:color="auto"/>
        <w:left w:val="none" w:sz="0" w:space="0" w:color="auto"/>
        <w:bottom w:val="none" w:sz="0" w:space="0" w:color="auto"/>
        <w:right w:val="none" w:sz="0" w:space="0" w:color="auto"/>
      </w:divBdr>
    </w:div>
    <w:div w:id="953438547">
      <w:bodyDiv w:val="1"/>
      <w:marLeft w:val="0"/>
      <w:marRight w:val="0"/>
      <w:marTop w:val="0"/>
      <w:marBottom w:val="0"/>
      <w:divBdr>
        <w:top w:val="none" w:sz="0" w:space="0" w:color="auto"/>
        <w:left w:val="none" w:sz="0" w:space="0" w:color="auto"/>
        <w:bottom w:val="none" w:sz="0" w:space="0" w:color="auto"/>
        <w:right w:val="none" w:sz="0" w:space="0" w:color="auto"/>
      </w:divBdr>
    </w:div>
    <w:div w:id="965505386">
      <w:bodyDiv w:val="1"/>
      <w:marLeft w:val="0"/>
      <w:marRight w:val="0"/>
      <w:marTop w:val="0"/>
      <w:marBottom w:val="0"/>
      <w:divBdr>
        <w:top w:val="none" w:sz="0" w:space="0" w:color="auto"/>
        <w:left w:val="none" w:sz="0" w:space="0" w:color="auto"/>
        <w:bottom w:val="none" w:sz="0" w:space="0" w:color="auto"/>
        <w:right w:val="none" w:sz="0" w:space="0" w:color="auto"/>
      </w:divBdr>
    </w:div>
    <w:div w:id="968053783">
      <w:bodyDiv w:val="1"/>
      <w:marLeft w:val="0"/>
      <w:marRight w:val="0"/>
      <w:marTop w:val="0"/>
      <w:marBottom w:val="0"/>
      <w:divBdr>
        <w:top w:val="none" w:sz="0" w:space="0" w:color="auto"/>
        <w:left w:val="none" w:sz="0" w:space="0" w:color="auto"/>
        <w:bottom w:val="none" w:sz="0" w:space="0" w:color="auto"/>
        <w:right w:val="none" w:sz="0" w:space="0" w:color="auto"/>
      </w:divBdr>
    </w:div>
    <w:div w:id="968511102">
      <w:bodyDiv w:val="1"/>
      <w:marLeft w:val="0"/>
      <w:marRight w:val="0"/>
      <w:marTop w:val="0"/>
      <w:marBottom w:val="0"/>
      <w:divBdr>
        <w:top w:val="none" w:sz="0" w:space="0" w:color="auto"/>
        <w:left w:val="none" w:sz="0" w:space="0" w:color="auto"/>
        <w:bottom w:val="none" w:sz="0" w:space="0" w:color="auto"/>
        <w:right w:val="none" w:sz="0" w:space="0" w:color="auto"/>
      </w:divBdr>
    </w:div>
    <w:div w:id="973213550">
      <w:bodyDiv w:val="1"/>
      <w:marLeft w:val="0"/>
      <w:marRight w:val="0"/>
      <w:marTop w:val="0"/>
      <w:marBottom w:val="0"/>
      <w:divBdr>
        <w:top w:val="none" w:sz="0" w:space="0" w:color="auto"/>
        <w:left w:val="none" w:sz="0" w:space="0" w:color="auto"/>
        <w:bottom w:val="none" w:sz="0" w:space="0" w:color="auto"/>
        <w:right w:val="none" w:sz="0" w:space="0" w:color="auto"/>
      </w:divBdr>
    </w:div>
    <w:div w:id="975068515">
      <w:bodyDiv w:val="1"/>
      <w:marLeft w:val="0"/>
      <w:marRight w:val="0"/>
      <w:marTop w:val="0"/>
      <w:marBottom w:val="0"/>
      <w:divBdr>
        <w:top w:val="none" w:sz="0" w:space="0" w:color="auto"/>
        <w:left w:val="none" w:sz="0" w:space="0" w:color="auto"/>
        <w:bottom w:val="none" w:sz="0" w:space="0" w:color="auto"/>
        <w:right w:val="none" w:sz="0" w:space="0" w:color="auto"/>
      </w:divBdr>
    </w:div>
    <w:div w:id="977731958">
      <w:bodyDiv w:val="1"/>
      <w:marLeft w:val="0"/>
      <w:marRight w:val="0"/>
      <w:marTop w:val="0"/>
      <w:marBottom w:val="0"/>
      <w:divBdr>
        <w:top w:val="none" w:sz="0" w:space="0" w:color="auto"/>
        <w:left w:val="none" w:sz="0" w:space="0" w:color="auto"/>
        <w:bottom w:val="none" w:sz="0" w:space="0" w:color="auto"/>
        <w:right w:val="none" w:sz="0" w:space="0" w:color="auto"/>
      </w:divBdr>
    </w:div>
    <w:div w:id="983506765">
      <w:bodyDiv w:val="1"/>
      <w:marLeft w:val="0"/>
      <w:marRight w:val="0"/>
      <w:marTop w:val="0"/>
      <w:marBottom w:val="0"/>
      <w:divBdr>
        <w:top w:val="none" w:sz="0" w:space="0" w:color="auto"/>
        <w:left w:val="none" w:sz="0" w:space="0" w:color="auto"/>
        <w:bottom w:val="none" w:sz="0" w:space="0" w:color="auto"/>
        <w:right w:val="none" w:sz="0" w:space="0" w:color="auto"/>
      </w:divBdr>
    </w:div>
    <w:div w:id="994525184">
      <w:bodyDiv w:val="1"/>
      <w:marLeft w:val="0"/>
      <w:marRight w:val="0"/>
      <w:marTop w:val="0"/>
      <w:marBottom w:val="0"/>
      <w:divBdr>
        <w:top w:val="none" w:sz="0" w:space="0" w:color="auto"/>
        <w:left w:val="none" w:sz="0" w:space="0" w:color="auto"/>
        <w:bottom w:val="none" w:sz="0" w:space="0" w:color="auto"/>
        <w:right w:val="none" w:sz="0" w:space="0" w:color="auto"/>
      </w:divBdr>
    </w:div>
    <w:div w:id="996768576">
      <w:bodyDiv w:val="1"/>
      <w:marLeft w:val="0"/>
      <w:marRight w:val="0"/>
      <w:marTop w:val="0"/>
      <w:marBottom w:val="0"/>
      <w:divBdr>
        <w:top w:val="none" w:sz="0" w:space="0" w:color="auto"/>
        <w:left w:val="none" w:sz="0" w:space="0" w:color="auto"/>
        <w:bottom w:val="none" w:sz="0" w:space="0" w:color="auto"/>
        <w:right w:val="none" w:sz="0" w:space="0" w:color="auto"/>
      </w:divBdr>
    </w:div>
    <w:div w:id="1045762783">
      <w:bodyDiv w:val="1"/>
      <w:marLeft w:val="0"/>
      <w:marRight w:val="0"/>
      <w:marTop w:val="0"/>
      <w:marBottom w:val="0"/>
      <w:divBdr>
        <w:top w:val="none" w:sz="0" w:space="0" w:color="auto"/>
        <w:left w:val="none" w:sz="0" w:space="0" w:color="auto"/>
        <w:bottom w:val="none" w:sz="0" w:space="0" w:color="auto"/>
        <w:right w:val="none" w:sz="0" w:space="0" w:color="auto"/>
      </w:divBdr>
    </w:div>
    <w:div w:id="1048139727">
      <w:bodyDiv w:val="1"/>
      <w:marLeft w:val="0"/>
      <w:marRight w:val="0"/>
      <w:marTop w:val="0"/>
      <w:marBottom w:val="0"/>
      <w:divBdr>
        <w:top w:val="none" w:sz="0" w:space="0" w:color="auto"/>
        <w:left w:val="none" w:sz="0" w:space="0" w:color="auto"/>
        <w:bottom w:val="none" w:sz="0" w:space="0" w:color="auto"/>
        <w:right w:val="none" w:sz="0" w:space="0" w:color="auto"/>
      </w:divBdr>
    </w:div>
    <w:div w:id="1056587062">
      <w:bodyDiv w:val="1"/>
      <w:marLeft w:val="0"/>
      <w:marRight w:val="0"/>
      <w:marTop w:val="0"/>
      <w:marBottom w:val="0"/>
      <w:divBdr>
        <w:top w:val="none" w:sz="0" w:space="0" w:color="auto"/>
        <w:left w:val="none" w:sz="0" w:space="0" w:color="auto"/>
        <w:bottom w:val="none" w:sz="0" w:space="0" w:color="auto"/>
        <w:right w:val="none" w:sz="0" w:space="0" w:color="auto"/>
      </w:divBdr>
    </w:div>
    <w:div w:id="1060323995">
      <w:bodyDiv w:val="1"/>
      <w:marLeft w:val="0"/>
      <w:marRight w:val="0"/>
      <w:marTop w:val="0"/>
      <w:marBottom w:val="0"/>
      <w:divBdr>
        <w:top w:val="none" w:sz="0" w:space="0" w:color="auto"/>
        <w:left w:val="none" w:sz="0" w:space="0" w:color="auto"/>
        <w:bottom w:val="none" w:sz="0" w:space="0" w:color="auto"/>
        <w:right w:val="none" w:sz="0" w:space="0" w:color="auto"/>
      </w:divBdr>
    </w:div>
    <w:div w:id="1070268443">
      <w:bodyDiv w:val="1"/>
      <w:marLeft w:val="0"/>
      <w:marRight w:val="0"/>
      <w:marTop w:val="0"/>
      <w:marBottom w:val="0"/>
      <w:divBdr>
        <w:top w:val="none" w:sz="0" w:space="0" w:color="auto"/>
        <w:left w:val="none" w:sz="0" w:space="0" w:color="auto"/>
        <w:bottom w:val="none" w:sz="0" w:space="0" w:color="auto"/>
        <w:right w:val="none" w:sz="0" w:space="0" w:color="auto"/>
      </w:divBdr>
    </w:div>
    <w:div w:id="1082683046">
      <w:bodyDiv w:val="1"/>
      <w:marLeft w:val="0"/>
      <w:marRight w:val="0"/>
      <w:marTop w:val="0"/>
      <w:marBottom w:val="0"/>
      <w:divBdr>
        <w:top w:val="none" w:sz="0" w:space="0" w:color="auto"/>
        <w:left w:val="none" w:sz="0" w:space="0" w:color="auto"/>
        <w:bottom w:val="none" w:sz="0" w:space="0" w:color="auto"/>
        <w:right w:val="none" w:sz="0" w:space="0" w:color="auto"/>
      </w:divBdr>
    </w:div>
    <w:div w:id="1111316070">
      <w:bodyDiv w:val="1"/>
      <w:marLeft w:val="0"/>
      <w:marRight w:val="0"/>
      <w:marTop w:val="0"/>
      <w:marBottom w:val="0"/>
      <w:divBdr>
        <w:top w:val="none" w:sz="0" w:space="0" w:color="auto"/>
        <w:left w:val="none" w:sz="0" w:space="0" w:color="auto"/>
        <w:bottom w:val="none" w:sz="0" w:space="0" w:color="auto"/>
        <w:right w:val="none" w:sz="0" w:space="0" w:color="auto"/>
      </w:divBdr>
    </w:div>
    <w:div w:id="1115321198">
      <w:bodyDiv w:val="1"/>
      <w:marLeft w:val="0"/>
      <w:marRight w:val="0"/>
      <w:marTop w:val="0"/>
      <w:marBottom w:val="0"/>
      <w:divBdr>
        <w:top w:val="none" w:sz="0" w:space="0" w:color="auto"/>
        <w:left w:val="none" w:sz="0" w:space="0" w:color="auto"/>
        <w:bottom w:val="none" w:sz="0" w:space="0" w:color="auto"/>
        <w:right w:val="none" w:sz="0" w:space="0" w:color="auto"/>
      </w:divBdr>
    </w:div>
    <w:div w:id="1125932223">
      <w:bodyDiv w:val="1"/>
      <w:marLeft w:val="0"/>
      <w:marRight w:val="0"/>
      <w:marTop w:val="0"/>
      <w:marBottom w:val="0"/>
      <w:divBdr>
        <w:top w:val="none" w:sz="0" w:space="0" w:color="auto"/>
        <w:left w:val="none" w:sz="0" w:space="0" w:color="auto"/>
        <w:bottom w:val="none" w:sz="0" w:space="0" w:color="auto"/>
        <w:right w:val="none" w:sz="0" w:space="0" w:color="auto"/>
      </w:divBdr>
    </w:div>
    <w:div w:id="1151826475">
      <w:bodyDiv w:val="1"/>
      <w:marLeft w:val="0"/>
      <w:marRight w:val="0"/>
      <w:marTop w:val="0"/>
      <w:marBottom w:val="0"/>
      <w:divBdr>
        <w:top w:val="none" w:sz="0" w:space="0" w:color="auto"/>
        <w:left w:val="none" w:sz="0" w:space="0" w:color="auto"/>
        <w:bottom w:val="none" w:sz="0" w:space="0" w:color="auto"/>
        <w:right w:val="none" w:sz="0" w:space="0" w:color="auto"/>
      </w:divBdr>
    </w:div>
    <w:div w:id="1152260284">
      <w:bodyDiv w:val="1"/>
      <w:marLeft w:val="0"/>
      <w:marRight w:val="0"/>
      <w:marTop w:val="0"/>
      <w:marBottom w:val="0"/>
      <w:divBdr>
        <w:top w:val="none" w:sz="0" w:space="0" w:color="auto"/>
        <w:left w:val="none" w:sz="0" w:space="0" w:color="auto"/>
        <w:bottom w:val="none" w:sz="0" w:space="0" w:color="auto"/>
        <w:right w:val="none" w:sz="0" w:space="0" w:color="auto"/>
      </w:divBdr>
    </w:div>
    <w:div w:id="1198009998">
      <w:bodyDiv w:val="1"/>
      <w:marLeft w:val="0"/>
      <w:marRight w:val="0"/>
      <w:marTop w:val="0"/>
      <w:marBottom w:val="0"/>
      <w:divBdr>
        <w:top w:val="none" w:sz="0" w:space="0" w:color="auto"/>
        <w:left w:val="none" w:sz="0" w:space="0" w:color="auto"/>
        <w:bottom w:val="none" w:sz="0" w:space="0" w:color="auto"/>
        <w:right w:val="none" w:sz="0" w:space="0" w:color="auto"/>
      </w:divBdr>
    </w:div>
    <w:div w:id="1203129112">
      <w:bodyDiv w:val="1"/>
      <w:marLeft w:val="0"/>
      <w:marRight w:val="0"/>
      <w:marTop w:val="0"/>
      <w:marBottom w:val="0"/>
      <w:divBdr>
        <w:top w:val="none" w:sz="0" w:space="0" w:color="auto"/>
        <w:left w:val="none" w:sz="0" w:space="0" w:color="auto"/>
        <w:bottom w:val="none" w:sz="0" w:space="0" w:color="auto"/>
        <w:right w:val="none" w:sz="0" w:space="0" w:color="auto"/>
      </w:divBdr>
    </w:div>
    <w:div w:id="1208683406">
      <w:bodyDiv w:val="1"/>
      <w:marLeft w:val="0"/>
      <w:marRight w:val="0"/>
      <w:marTop w:val="0"/>
      <w:marBottom w:val="0"/>
      <w:divBdr>
        <w:top w:val="none" w:sz="0" w:space="0" w:color="auto"/>
        <w:left w:val="none" w:sz="0" w:space="0" w:color="auto"/>
        <w:bottom w:val="none" w:sz="0" w:space="0" w:color="auto"/>
        <w:right w:val="none" w:sz="0" w:space="0" w:color="auto"/>
      </w:divBdr>
    </w:div>
    <w:div w:id="1213538844">
      <w:bodyDiv w:val="1"/>
      <w:marLeft w:val="0"/>
      <w:marRight w:val="0"/>
      <w:marTop w:val="0"/>
      <w:marBottom w:val="0"/>
      <w:divBdr>
        <w:top w:val="none" w:sz="0" w:space="0" w:color="auto"/>
        <w:left w:val="none" w:sz="0" w:space="0" w:color="auto"/>
        <w:bottom w:val="none" w:sz="0" w:space="0" w:color="auto"/>
        <w:right w:val="none" w:sz="0" w:space="0" w:color="auto"/>
      </w:divBdr>
    </w:div>
    <w:div w:id="1241330872">
      <w:bodyDiv w:val="1"/>
      <w:marLeft w:val="0"/>
      <w:marRight w:val="0"/>
      <w:marTop w:val="0"/>
      <w:marBottom w:val="0"/>
      <w:divBdr>
        <w:top w:val="none" w:sz="0" w:space="0" w:color="auto"/>
        <w:left w:val="none" w:sz="0" w:space="0" w:color="auto"/>
        <w:bottom w:val="none" w:sz="0" w:space="0" w:color="auto"/>
        <w:right w:val="none" w:sz="0" w:space="0" w:color="auto"/>
      </w:divBdr>
    </w:div>
    <w:div w:id="1258170724">
      <w:bodyDiv w:val="1"/>
      <w:marLeft w:val="0"/>
      <w:marRight w:val="0"/>
      <w:marTop w:val="0"/>
      <w:marBottom w:val="0"/>
      <w:divBdr>
        <w:top w:val="none" w:sz="0" w:space="0" w:color="auto"/>
        <w:left w:val="none" w:sz="0" w:space="0" w:color="auto"/>
        <w:bottom w:val="none" w:sz="0" w:space="0" w:color="auto"/>
        <w:right w:val="none" w:sz="0" w:space="0" w:color="auto"/>
      </w:divBdr>
    </w:div>
    <w:div w:id="1263076606">
      <w:bodyDiv w:val="1"/>
      <w:marLeft w:val="0"/>
      <w:marRight w:val="0"/>
      <w:marTop w:val="0"/>
      <w:marBottom w:val="0"/>
      <w:divBdr>
        <w:top w:val="none" w:sz="0" w:space="0" w:color="auto"/>
        <w:left w:val="none" w:sz="0" w:space="0" w:color="auto"/>
        <w:bottom w:val="none" w:sz="0" w:space="0" w:color="auto"/>
        <w:right w:val="none" w:sz="0" w:space="0" w:color="auto"/>
      </w:divBdr>
      <w:divsChild>
        <w:div w:id="437221112">
          <w:marLeft w:val="0"/>
          <w:marRight w:val="0"/>
          <w:marTop w:val="0"/>
          <w:marBottom w:val="0"/>
          <w:divBdr>
            <w:top w:val="none" w:sz="0" w:space="0" w:color="auto"/>
            <w:left w:val="none" w:sz="0" w:space="0" w:color="auto"/>
            <w:bottom w:val="none" w:sz="0" w:space="0" w:color="auto"/>
            <w:right w:val="none" w:sz="0" w:space="0" w:color="auto"/>
          </w:divBdr>
        </w:div>
        <w:div w:id="1042752624">
          <w:marLeft w:val="0"/>
          <w:marRight w:val="0"/>
          <w:marTop w:val="0"/>
          <w:marBottom w:val="0"/>
          <w:divBdr>
            <w:top w:val="none" w:sz="0" w:space="0" w:color="auto"/>
            <w:left w:val="none" w:sz="0" w:space="0" w:color="auto"/>
            <w:bottom w:val="none" w:sz="0" w:space="0" w:color="auto"/>
            <w:right w:val="none" w:sz="0" w:space="0" w:color="auto"/>
          </w:divBdr>
        </w:div>
        <w:div w:id="1694651386">
          <w:marLeft w:val="0"/>
          <w:marRight w:val="0"/>
          <w:marTop w:val="0"/>
          <w:marBottom w:val="0"/>
          <w:divBdr>
            <w:top w:val="none" w:sz="0" w:space="0" w:color="auto"/>
            <w:left w:val="none" w:sz="0" w:space="0" w:color="auto"/>
            <w:bottom w:val="none" w:sz="0" w:space="0" w:color="auto"/>
            <w:right w:val="none" w:sz="0" w:space="0" w:color="auto"/>
          </w:divBdr>
        </w:div>
        <w:div w:id="1096945360">
          <w:marLeft w:val="0"/>
          <w:marRight w:val="0"/>
          <w:marTop w:val="0"/>
          <w:marBottom w:val="0"/>
          <w:divBdr>
            <w:top w:val="none" w:sz="0" w:space="0" w:color="auto"/>
            <w:left w:val="none" w:sz="0" w:space="0" w:color="auto"/>
            <w:bottom w:val="none" w:sz="0" w:space="0" w:color="auto"/>
            <w:right w:val="none" w:sz="0" w:space="0" w:color="auto"/>
          </w:divBdr>
        </w:div>
        <w:div w:id="1413620993">
          <w:marLeft w:val="0"/>
          <w:marRight w:val="0"/>
          <w:marTop w:val="0"/>
          <w:marBottom w:val="0"/>
          <w:divBdr>
            <w:top w:val="none" w:sz="0" w:space="0" w:color="auto"/>
            <w:left w:val="none" w:sz="0" w:space="0" w:color="auto"/>
            <w:bottom w:val="none" w:sz="0" w:space="0" w:color="auto"/>
            <w:right w:val="none" w:sz="0" w:space="0" w:color="auto"/>
          </w:divBdr>
        </w:div>
        <w:div w:id="596905014">
          <w:marLeft w:val="0"/>
          <w:marRight w:val="0"/>
          <w:marTop w:val="0"/>
          <w:marBottom w:val="0"/>
          <w:divBdr>
            <w:top w:val="none" w:sz="0" w:space="0" w:color="auto"/>
            <w:left w:val="none" w:sz="0" w:space="0" w:color="auto"/>
            <w:bottom w:val="none" w:sz="0" w:space="0" w:color="auto"/>
            <w:right w:val="none" w:sz="0" w:space="0" w:color="auto"/>
          </w:divBdr>
        </w:div>
        <w:div w:id="91904141">
          <w:marLeft w:val="0"/>
          <w:marRight w:val="0"/>
          <w:marTop w:val="0"/>
          <w:marBottom w:val="0"/>
          <w:divBdr>
            <w:top w:val="none" w:sz="0" w:space="0" w:color="auto"/>
            <w:left w:val="none" w:sz="0" w:space="0" w:color="auto"/>
            <w:bottom w:val="none" w:sz="0" w:space="0" w:color="auto"/>
            <w:right w:val="none" w:sz="0" w:space="0" w:color="auto"/>
          </w:divBdr>
        </w:div>
        <w:div w:id="1119644001">
          <w:marLeft w:val="0"/>
          <w:marRight w:val="0"/>
          <w:marTop w:val="0"/>
          <w:marBottom w:val="0"/>
          <w:divBdr>
            <w:top w:val="none" w:sz="0" w:space="0" w:color="auto"/>
            <w:left w:val="none" w:sz="0" w:space="0" w:color="auto"/>
            <w:bottom w:val="none" w:sz="0" w:space="0" w:color="auto"/>
            <w:right w:val="none" w:sz="0" w:space="0" w:color="auto"/>
          </w:divBdr>
        </w:div>
      </w:divsChild>
    </w:div>
    <w:div w:id="1285649046">
      <w:bodyDiv w:val="1"/>
      <w:marLeft w:val="0"/>
      <w:marRight w:val="0"/>
      <w:marTop w:val="0"/>
      <w:marBottom w:val="0"/>
      <w:divBdr>
        <w:top w:val="none" w:sz="0" w:space="0" w:color="auto"/>
        <w:left w:val="none" w:sz="0" w:space="0" w:color="auto"/>
        <w:bottom w:val="none" w:sz="0" w:space="0" w:color="auto"/>
        <w:right w:val="none" w:sz="0" w:space="0" w:color="auto"/>
      </w:divBdr>
    </w:div>
    <w:div w:id="1292438039">
      <w:bodyDiv w:val="1"/>
      <w:marLeft w:val="0"/>
      <w:marRight w:val="0"/>
      <w:marTop w:val="0"/>
      <w:marBottom w:val="0"/>
      <w:divBdr>
        <w:top w:val="none" w:sz="0" w:space="0" w:color="auto"/>
        <w:left w:val="none" w:sz="0" w:space="0" w:color="auto"/>
        <w:bottom w:val="none" w:sz="0" w:space="0" w:color="auto"/>
        <w:right w:val="none" w:sz="0" w:space="0" w:color="auto"/>
      </w:divBdr>
    </w:div>
    <w:div w:id="1296058244">
      <w:bodyDiv w:val="1"/>
      <w:marLeft w:val="0"/>
      <w:marRight w:val="0"/>
      <w:marTop w:val="0"/>
      <w:marBottom w:val="0"/>
      <w:divBdr>
        <w:top w:val="none" w:sz="0" w:space="0" w:color="auto"/>
        <w:left w:val="none" w:sz="0" w:space="0" w:color="auto"/>
        <w:bottom w:val="none" w:sz="0" w:space="0" w:color="auto"/>
        <w:right w:val="none" w:sz="0" w:space="0" w:color="auto"/>
      </w:divBdr>
    </w:div>
    <w:div w:id="1307659665">
      <w:bodyDiv w:val="1"/>
      <w:marLeft w:val="0"/>
      <w:marRight w:val="0"/>
      <w:marTop w:val="0"/>
      <w:marBottom w:val="0"/>
      <w:divBdr>
        <w:top w:val="none" w:sz="0" w:space="0" w:color="auto"/>
        <w:left w:val="none" w:sz="0" w:space="0" w:color="auto"/>
        <w:bottom w:val="none" w:sz="0" w:space="0" w:color="auto"/>
        <w:right w:val="none" w:sz="0" w:space="0" w:color="auto"/>
      </w:divBdr>
    </w:div>
    <w:div w:id="1312828248">
      <w:bodyDiv w:val="1"/>
      <w:marLeft w:val="0"/>
      <w:marRight w:val="0"/>
      <w:marTop w:val="0"/>
      <w:marBottom w:val="0"/>
      <w:divBdr>
        <w:top w:val="none" w:sz="0" w:space="0" w:color="auto"/>
        <w:left w:val="none" w:sz="0" w:space="0" w:color="auto"/>
        <w:bottom w:val="none" w:sz="0" w:space="0" w:color="auto"/>
        <w:right w:val="none" w:sz="0" w:space="0" w:color="auto"/>
      </w:divBdr>
    </w:div>
    <w:div w:id="1329557331">
      <w:bodyDiv w:val="1"/>
      <w:marLeft w:val="0"/>
      <w:marRight w:val="0"/>
      <w:marTop w:val="0"/>
      <w:marBottom w:val="0"/>
      <w:divBdr>
        <w:top w:val="none" w:sz="0" w:space="0" w:color="auto"/>
        <w:left w:val="none" w:sz="0" w:space="0" w:color="auto"/>
        <w:bottom w:val="none" w:sz="0" w:space="0" w:color="auto"/>
        <w:right w:val="none" w:sz="0" w:space="0" w:color="auto"/>
      </w:divBdr>
    </w:div>
    <w:div w:id="1330714209">
      <w:bodyDiv w:val="1"/>
      <w:marLeft w:val="0"/>
      <w:marRight w:val="0"/>
      <w:marTop w:val="0"/>
      <w:marBottom w:val="0"/>
      <w:divBdr>
        <w:top w:val="none" w:sz="0" w:space="0" w:color="auto"/>
        <w:left w:val="none" w:sz="0" w:space="0" w:color="auto"/>
        <w:bottom w:val="none" w:sz="0" w:space="0" w:color="auto"/>
        <w:right w:val="none" w:sz="0" w:space="0" w:color="auto"/>
      </w:divBdr>
    </w:div>
    <w:div w:id="1372219548">
      <w:bodyDiv w:val="1"/>
      <w:marLeft w:val="0"/>
      <w:marRight w:val="0"/>
      <w:marTop w:val="0"/>
      <w:marBottom w:val="0"/>
      <w:divBdr>
        <w:top w:val="none" w:sz="0" w:space="0" w:color="auto"/>
        <w:left w:val="none" w:sz="0" w:space="0" w:color="auto"/>
        <w:bottom w:val="none" w:sz="0" w:space="0" w:color="auto"/>
        <w:right w:val="none" w:sz="0" w:space="0" w:color="auto"/>
      </w:divBdr>
    </w:div>
    <w:div w:id="1383940891">
      <w:bodyDiv w:val="1"/>
      <w:marLeft w:val="0"/>
      <w:marRight w:val="0"/>
      <w:marTop w:val="0"/>
      <w:marBottom w:val="0"/>
      <w:divBdr>
        <w:top w:val="none" w:sz="0" w:space="0" w:color="auto"/>
        <w:left w:val="none" w:sz="0" w:space="0" w:color="auto"/>
        <w:bottom w:val="none" w:sz="0" w:space="0" w:color="auto"/>
        <w:right w:val="none" w:sz="0" w:space="0" w:color="auto"/>
      </w:divBdr>
    </w:div>
    <w:div w:id="1391075681">
      <w:bodyDiv w:val="1"/>
      <w:marLeft w:val="0"/>
      <w:marRight w:val="0"/>
      <w:marTop w:val="0"/>
      <w:marBottom w:val="0"/>
      <w:divBdr>
        <w:top w:val="none" w:sz="0" w:space="0" w:color="auto"/>
        <w:left w:val="none" w:sz="0" w:space="0" w:color="auto"/>
        <w:bottom w:val="none" w:sz="0" w:space="0" w:color="auto"/>
        <w:right w:val="none" w:sz="0" w:space="0" w:color="auto"/>
      </w:divBdr>
    </w:div>
    <w:div w:id="1422679207">
      <w:bodyDiv w:val="1"/>
      <w:marLeft w:val="0"/>
      <w:marRight w:val="0"/>
      <w:marTop w:val="0"/>
      <w:marBottom w:val="0"/>
      <w:divBdr>
        <w:top w:val="none" w:sz="0" w:space="0" w:color="auto"/>
        <w:left w:val="none" w:sz="0" w:space="0" w:color="auto"/>
        <w:bottom w:val="none" w:sz="0" w:space="0" w:color="auto"/>
        <w:right w:val="none" w:sz="0" w:space="0" w:color="auto"/>
      </w:divBdr>
    </w:div>
    <w:div w:id="1426539425">
      <w:bodyDiv w:val="1"/>
      <w:marLeft w:val="0"/>
      <w:marRight w:val="0"/>
      <w:marTop w:val="0"/>
      <w:marBottom w:val="0"/>
      <w:divBdr>
        <w:top w:val="none" w:sz="0" w:space="0" w:color="auto"/>
        <w:left w:val="none" w:sz="0" w:space="0" w:color="auto"/>
        <w:bottom w:val="none" w:sz="0" w:space="0" w:color="auto"/>
        <w:right w:val="none" w:sz="0" w:space="0" w:color="auto"/>
      </w:divBdr>
    </w:div>
    <w:div w:id="1435324130">
      <w:bodyDiv w:val="1"/>
      <w:marLeft w:val="0"/>
      <w:marRight w:val="0"/>
      <w:marTop w:val="0"/>
      <w:marBottom w:val="0"/>
      <w:divBdr>
        <w:top w:val="none" w:sz="0" w:space="0" w:color="auto"/>
        <w:left w:val="none" w:sz="0" w:space="0" w:color="auto"/>
        <w:bottom w:val="none" w:sz="0" w:space="0" w:color="auto"/>
        <w:right w:val="none" w:sz="0" w:space="0" w:color="auto"/>
      </w:divBdr>
    </w:div>
    <w:div w:id="1444110017">
      <w:bodyDiv w:val="1"/>
      <w:marLeft w:val="0"/>
      <w:marRight w:val="0"/>
      <w:marTop w:val="0"/>
      <w:marBottom w:val="0"/>
      <w:divBdr>
        <w:top w:val="none" w:sz="0" w:space="0" w:color="auto"/>
        <w:left w:val="none" w:sz="0" w:space="0" w:color="auto"/>
        <w:bottom w:val="none" w:sz="0" w:space="0" w:color="auto"/>
        <w:right w:val="none" w:sz="0" w:space="0" w:color="auto"/>
      </w:divBdr>
    </w:div>
    <w:div w:id="1454985805">
      <w:bodyDiv w:val="1"/>
      <w:marLeft w:val="0"/>
      <w:marRight w:val="0"/>
      <w:marTop w:val="0"/>
      <w:marBottom w:val="0"/>
      <w:divBdr>
        <w:top w:val="none" w:sz="0" w:space="0" w:color="auto"/>
        <w:left w:val="none" w:sz="0" w:space="0" w:color="auto"/>
        <w:bottom w:val="none" w:sz="0" w:space="0" w:color="auto"/>
        <w:right w:val="none" w:sz="0" w:space="0" w:color="auto"/>
      </w:divBdr>
    </w:div>
    <w:div w:id="1463571919">
      <w:bodyDiv w:val="1"/>
      <w:marLeft w:val="0"/>
      <w:marRight w:val="0"/>
      <w:marTop w:val="0"/>
      <w:marBottom w:val="0"/>
      <w:divBdr>
        <w:top w:val="none" w:sz="0" w:space="0" w:color="auto"/>
        <w:left w:val="none" w:sz="0" w:space="0" w:color="auto"/>
        <w:bottom w:val="none" w:sz="0" w:space="0" w:color="auto"/>
        <w:right w:val="none" w:sz="0" w:space="0" w:color="auto"/>
      </w:divBdr>
    </w:div>
    <w:div w:id="1492942810">
      <w:bodyDiv w:val="1"/>
      <w:marLeft w:val="0"/>
      <w:marRight w:val="0"/>
      <w:marTop w:val="0"/>
      <w:marBottom w:val="0"/>
      <w:divBdr>
        <w:top w:val="none" w:sz="0" w:space="0" w:color="auto"/>
        <w:left w:val="none" w:sz="0" w:space="0" w:color="auto"/>
        <w:bottom w:val="none" w:sz="0" w:space="0" w:color="auto"/>
        <w:right w:val="none" w:sz="0" w:space="0" w:color="auto"/>
      </w:divBdr>
      <w:divsChild>
        <w:div w:id="1355424946">
          <w:marLeft w:val="0"/>
          <w:marRight w:val="0"/>
          <w:marTop w:val="0"/>
          <w:marBottom w:val="0"/>
          <w:divBdr>
            <w:top w:val="none" w:sz="0" w:space="0" w:color="auto"/>
            <w:left w:val="none" w:sz="0" w:space="0" w:color="auto"/>
            <w:bottom w:val="none" w:sz="0" w:space="0" w:color="auto"/>
            <w:right w:val="none" w:sz="0" w:space="0" w:color="auto"/>
          </w:divBdr>
          <w:divsChild>
            <w:div w:id="2144889057">
              <w:marLeft w:val="0"/>
              <w:marRight w:val="0"/>
              <w:marTop w:val="0"/>
              <w:marBottom w:val="0"/>
              <w:divBdr>
                <w:top w:val="none" w:sz="0" w:space="0" w:color="auto"/>
                <w:left w:val="none" w:sz="0" w:space="0" w:color="auto"/>
                <w:bottom w:val="none" w:sz="0" w:space="0" w:color="auto"/>
                <w:right w:val="none" w:sz="0" w:space="0" w:color="auto"/>
              </w:divBdr>
            </w:div>
            <w:div w:id="635180682">
              <w:marLeft w:val="0"/>
              <w:marRight w:val="0"/>
              <w:marTop w:val="0"/>
              <w:marBottom w:val="0"/>
              <w:divBdr>
                <w:top w:val="none" w:sz="0" w:space="0" w:color="auto"/>
                <w:left w:val="none" w:sz="0" w:space="0" w:color="auto"/>
                <w:bottom w:val="none" w:sz="0" w:space="0" w:color="auto"/>
                <w:right w:val="none" w:sz="0" w:space="0" w:color="auto"/>
              </w:divBdr>
            </w:div>
            <w:div w:id="748190752">
              <w:marLeft w:val="0"/>
              <w:marRight w:val="0"/>
              <w:marTop w:val="0"/>
              <w:marBottom w:val="0"/>
              <w:divBdr>
                <w:top w:val="none" w:sz="0" w:space="0" w:color="auto"/>
                <w:left w:val="none" w:sz="0" w:space="0" w:color="auto"/>
                <w:bottom w:val="none" w:sz="0" w:space="0" w:color="auto"/>
                <w:right w:val="none" w:sz="0" w:space="0" w:color="auto"/>
              </w:divBdr>
            </w:div>
            <w:div w:id="336155483">
              <w:marLeft w:val="0"/>
              <w:marRight w:val="0"/>
              <w:marTop w:val="0"/>
              <w:marBottom w:val="0"/>
              <w:divBdr>
                <w:top w:val="none" w:sz="0" w:space="0" w:color="auto"/>
                <w:left w:val="none" w:sz="0" w:space="0" w:color="auto"/>
                <w:bottom w:val="none" w:sz="0" w:space="0" w:color="auto"/>
                <w:right w:val="none" w:sz="0" w:space="0" w:color="auto"/>
              </w:divBdr>
            </w:div>
            <w:div w:id="1629894405">
              <w:marLeft w:val="0"/>
              <w:marRight w:val="0"/>
              <w:marTop w:val="0"/>
              <w:marBottom w:val="0"/>
              <w:divBdr>
                <w:top w:val="none" w:sz="0" w:space="0" w:color="auto"/>
                <w:left w:val="none" w:sz="0" w:space="0" w:color="auto"/>
                <w:bottom w:val="none" w:sz="0" w:space="0" w:color="auto"/>
                <w:right w:val="none" w:sz="0" w:space="0" w:color="auto"/>
              </w:divBdr>
            </w:div>
            <w:div w:id="1675500234">
              <w:marLeft w:val="0"/>
              <w:marRight w:val="0"/>
              <w:marTop w:val="0"/>
              <w:marBottom w:val="0"/>
              <w:divBdr>
                <w:top w:val="none" w:sz="0" w:space="0" w:color="auto"/>
                <w:left w:val="none" w:sz="0" w:space="0" w:color="auto"/>
                <w:bottom w:val="none" w:sz="0" w:space="0" w:color="auto"/>
                <w:right w:val="none" w:sz="0" w:space="0" w:color="auto"/>
              </w:divBdr>
            </w:div>
          </w:divsChild>
        </w:div>
        <w:div w:id="1558325015">
          <w:marLeft w:val="0"/>
          <w:marRight w:val="0"/>
          <w:marTop w:val="0"/>
          <w:marBottom w:val="0"/>
          <w:divBdr>
            <w:top w:val="none" w:sz="0" w:space="0" w:color="auto"/>
            <w:left w:val="none" w:sz="0" w:space="0" w:color="auto"/>
            <w:bottom w:val="none" w:sz="0" w:space="0" w:color="auto"/>
            <w:right w:val="none" w:sz="0" w:space="0" w:color="auto"/>
          </w:divBdr>
        </w:div>
        <w:div w:id="591549263">
          <w:marLeft w:val="0"/>
          <w:marRight w:val="0"/>
          <w:marTop w:val="0"/>
          <w:marBottom w:val="0"/>
          <w:divBdr>
            <w:top w:val="none" w:sz="0" w:space="0" w:color="auto"/>
            <w:left w:val="none" w:sz="0" w:space="0" w:color="auto"/>
            <w:bottom w:val="none" w:sz="0" w:space="0" w:color="auto"/>
            <w:right w:val="none" w:sz="0" w:space="0" w:color="auto"/>
          </w:divBdr>
        </w:div>
        <w:div w:id="710687238">
          <w:marLeft w:val="0"/>
          <w:marRight w:val="0"/>
          <w:marTop w:val="0"/>
          <w:marBottom w:val="0"/>
          <w:divBdr>
            <w:top w:val="none" w:sz="0" w:space="0" w:color="auto"/>
            <w:left w:val="none" w:sz="0" w:space="0" w:color="auto"/>
            <w:bottom w:val="none" w:sz="0" w:space="0" w:color="auto"/>
            <w:right w:val="none" w:sz="0" w:space="0" w:color="auto"/>
          </w:divBdr>
        </w:div>
        <w:div w:id="529418790">
          <w:marLeft w:val="0"/>
          <w:marRight w:val="0"/>
          <w:marTop w:val="0"/>
          <w:marBottom w:val="0"/>
          <w:divBdr>
            <w:top w:val="none" w:sz="0" w:space="0" w:color="auto"/>
            <w:left w:val="none" w:sz="0" w:space="0" w:color="auto"/>
            <w:bottom w:val="none" w:sz="0" w:space="0" w:color="auto"/>
            <w:right w:val="none" w:sz="0" w:space="0" w:color="auto"/>
          </w:divBdr>
        </w:div>
        <w:div w:id="515773771">
          <w:marLeft w:val="0"/>
          <w:marRight w:val="0"/>
          <w:marTop w:val="0"/>
          <w:marBottom w:val="0"/>
          <w:divBdr>
            <w:top w:val="none" w:sz="0" w:space="0" w:color="auto"/>
            <w:left w:val="none" w:sz="0" w:space="0" w:color="auto"/>
            <w:bottom w:val="none" w:sz="0" w:space="0" w:color="auto"/>
            <w:right w:val="none" w:sz="0" w:space="0" w:color="auto"/>
          </w:divBdr>
        </w:div>
        <w:div w:id="2031032302">
          <w:marLeft w:val="0"/>
          <w:marRight w:val="0"/>
          <w:marTop w:val="0"/>
          <w:marBottom w:val="0"/>
          <w:divBdr>
            <w:top w:val="none" w:sz="0" w:space="0" w:color="auto"/>
            <w:left w:val="none" w:sz="0" w:space="0" w:color="auto"/>
            <w:bottom w:val="none" w:sz="0" w:space="0" w:color="auto"/>
            <w:right w:val="none" w:sz="0" w:space="0" w:color="auto"/>
          </w:divBdr>
        </w:div>
        <w:div w:id="72432427">
          <w:marLeft w:val="0"/>
          <w:marRight w:val="0"/>
          <w:marTop w:val="0"/>
          <w:marBottom w:val="0"/>
          <w:divBdr>
            <w:top w:val="none" w:sz="0" w:space="0" w:color="auto"/>
            <w:left w:val="none" w:sz="0" w:space="0" w:color="auto"/>
            <w:bottom w:val="none" w:sz="0" w:space="0" w:color="auto"/>
            <w:right w:val="none" w:sz="0" w:space="0" w:color="auto"/>
          </w:divBdr>
        </w:div>
        <w:div w:id="1885603557">
          <w:marLeft w:val="0"/>
          <w:marRight w:val="0"/>
          <w:marTop w:val="0"/>
          <w:marBottom w:val="0"/>
          <w:divBdr>
            <w:top w:val="none" w:sz="0" w:space="0" w:color="auto"/>
            <w:left w:val="none" w:sz="0" w:space="0" w:color="auto"/>
            <w:bottom w:val="none" w:sz="0" w:space="0" w:color="auto"/>
            <w:right w:val="none" w:sz="0" w:space="0" w:color="auto"/>
          </w:divBdr>
        </w:div>
        <w:div w:id="73284062">
          <w:marLeft w:val="0"/>
          <w:marRight w:val="0"/>
          <w:marTop w:val="0"/>
          <w:marBottom w:val="0"/>
          <w:divBdr>
            <w:top w:val="none" w:sz="0" w:space="0" w:color="auto"/>
            <w:left w:val="none" w:sz="0" w:space="0" w:color="auto"/>
            <w:bottom w:val="none" w:sz="0" w:space="0" w:color="auto"/>
            <w:right w:val="none" w:sz="0" w:space="0" w:color="auto"/>
          </w:divBdr>
        </w:div>
        <w:div w:id="190731099">
          <w:marLeft w:val="0"/>
          <w:marRight w:val="0"/>
          <w:marTop w:val="0"/>
          <w:marBottom w:val="0"/>
          <w:divBdr>
            <w:top w:val="none" w:sz="0" w:space="0" w:color="auto"/>
            <w:left w:val="none" w:sz="0" w:space="0" w:color="auto"/>
            <w:bottom w:val="none" w:sz="0" w:space="0" w:color="auto"/>
            <w:right w:val="none" w:sz="0" w:space="0" w:color="auto"/>
          </w:divBdr>
        </w:div>
      </w:divsChild>
    </w:div>
    <w:div w:id="1493790334">
      <w:bodyDiv w:val="1"/>
      <w:marLeft w:val="0"/>
      <w:marRight w:val="0"/>
      <w:marTop w:val="0"/>
      <w:marBottom w:val="0"/>
      <w:divBdr>
        <w:top w:val="none" w:sz="0" w:space="0" w:color="auto"/>
        <w:left w:val="none" w:sz="0" w:space="0" w:color="auto"/>
        <w:bottom w:val="none" w:sz="0" w:space="0" w:color="auto"/>
        <w:right w:val="none" w:sz="0" w:space="0" w:color="auto"/>
      </w:divBdr>
    </w:div>
    <w:div w:id="1516142245">
      <w:bodyDiv w:val="1"/>
      <w:marLeft w:val="0"/>
      <w:marRight w:val="0"/>
      <w:marTop w:val="0"/>
      <w:marBottom w:val="0"/>
      <w:divBdr>
        <w:top w:val="none" w:sz="0" w:space="0" w:color="auto"/>
        <w:left w:val="none" w:sz="0" w:space="0" w:color="auto"/>
        <w:bottom w:val="none" w:sz="0" w:space="0" w:color="auto"/>
        <w:right w:val="none" w:sz="0" w:space="0" w:color="auto"/>
      </w:divBdr>
    </w:div>
    <w:div w:id="1542280859">
      <w:bodyDiv w:val="1"/>
      <w:marLeft w:val="0"/>
      <w:marRight w:val="0"/>
      <w:marTop w:val="0"/>
      <w:marBottom w:val="0"/>
      <w:divBdr>
        <w:top w:val="none" w:sz="0" w:space="0" w:color="auto"/>
        <w:left w:val="none" w:sz="0" w:space="0" w:color="auto"/>
        <w:bottom w:val="none" w:sz="0" w:space="0" w:color="auto"/>
        <w:right w:val="none" w:sz="0" w:space="0" w:color="auto"/>
      </w:divBdr>
    </w:div>
    <w:div w:id="1546286038">
      <w:bodyDiv w:val="1"/>
      <w:marLeft w:val="0"/>
      <w:marRight w:val="0"/>
      <w:marTop w:val="0"/>
      <w:marBottom w:val="0"/>
      <w:divBdr>
        <w:top w:val="none" w:sz="0" w:space="0" w:color="auto"/>
        <w:left w:val="none" w:sz="0" w:space="0" w:color="auto"/>
        <w:bottom w:val="none" w:sz="0" w:space="0" w:color="auto"/>
        <w:right w:val="none" w:sz="0" w:space="0" w:color="auto"/>
      </w:divBdr>
    </w:div>
    <w:div w:id="1567641341">
      <w:bodyDiv w:val="1"/>
      <w:marLeft w:val="0"/>
      <w:marRight w:val="0"/>
      <w:marTop w:val="0"/>
      <w:marBottom w:val="0"/>
      <w:divBdr>
        <w:top w:val="none" w:sz="0" w:space="0" w:color="auto"/>
        <w:left w:val="none" w:sz="0" w:space="0" w:color="auto"/>
        <w:bottom w:val="none" w:sz="0" w:space="0" w:color="auto"/>
        <w:right w:val="none" w:sz="0" w:space="0" w:color="auto"/>
      </w:divBdr>
    </w:div>
    <w:div w:id="1582329043">
      <w:bodyDiv w:val="1"/>
      <w:marLeft w:val="0"/>
      <w:marRight w:val="0"/>
      <w:marTop w:val="0"/>
      <w:marBottom w:val="0"/>
      <w:divBdr>
        <w:top w:val="none" w:sz="0" w:space="0" w:color="auto"/>
        <w:left w:val="none" w:sz="0" w:space="0" w:color="auto"/>
        <w:bottom w:val="none" w:sz="0" w:space="0" w:color="auto"/>
        <w:right w:val="none" w:sz="0" w:space="0" w:color="auto"/>
      </w:divBdr>
    </w:div>
    <w:div w:id="1616209815">
      <w:bodyDiv w:val="1"/>
      <w:marLeft w:val="0"/>
      <w:marRight w:val="0"/>
      <w:marTop w:val="0"/>
      <w:marBottom w:val="0"/>
      <w:divBdr>
        <w:top w:val="none" w:sz="0" w:space="0" w:color="auto"/>
        <w:left w:val="none" w:sz="0" w:space="0" w:color="auto"/>
        <w:bottom w:val="none" w:sz="0" w:space="0" w:color="auto"/>
        <w:right w:val="none" w:sz="0" w:space="0" w:color="auto"/>
      </w:divBdr>
    </w:div>
    <w:div w:id="1639801341">
      <w:bodyDiv w:val="1"/>
      <w:marLeft w:val="0"/>
      <w:marRight w:val="0"/>
      <w:marTop w:val="0"/>
      <w:marBottom w:val="0"/>
      <w:divBdr>
        <w:top w:val="none" w:sz="0" w:space="0" w:color="auto"/>
        <w:left w:val="none" w:sz="0" w:space="0" w:color="auto"/>
        <w:bottom w:val="none" w:sz="0" w:space="0" w:color="auto"/>
        <w:right w:val="none" w:sz="0" w:space="0" w:color="auto"/>
      </w:divBdr>
    </w:div>
    <w:div w:id="1646855265">
      <w:bodyDiv w:val="1"/>
      <w:marLeft w:val="0"/>
      <w:marRight w:val="0"/>
      <w:marTop w:val="0"/>
      <w:marBottom w:val="0"/>
      <w:divBdr>
        <w:top w:val="none" w:sz="0" w:space="0" w:color="auto"/>
        <w:left w:val="none" w:sz="0" w:space="0" w:color="auto"/>
        <w:bottom w:val="none" w:sz="0" w:space="0" w:color="auto"/>
        <w:right w:val="none" w:sz="0" w:space="0" w:color="auto"/>
      </w:divBdr>
    </w:div>
    <w:div w:id="1666277537">
      <w:bodyDiv w:val="1"/>
      <w:marLeft w:val="0"/>
      <w:marRight w:val="0"/>
      <w:marTop w:val="0"/>
      <w:marBottom w:val="0"/>
      <w:divBdr>
        <w:top w:val="none" w:sz="0" w:space="0" w:color="auto"/>
        <w:left w:val="none" w:sz="0" w:space="0" w:color="auto"/>
        <w:bottom w:val="none" w:sz="0" w:space="0" w:color="auto"/>
        <w:right w:val="none" w:sz="0" w:space="0" w:color="auto"/>
      </w:divBdr>
    </w:div>
    <w:div w:id="1682010089">
      <w:bodyDiv w:val="1"/>
      <w:marLeft w:val="0"/>
      <w:marRight w:val="0"/>
      <w:marTop w:val="0"/>
      <w:marBottom w:val="0"/>
      <w:divBdr>
        <w:top w:val="none" w:sz="0" w:space="0" w:color="auto"/>
        <w:left w:val="none" w:sz="0" w:space="0" w:color="auto"/>
        <w:bottom w:val="none" w:sz="0" w:space="0" w:color="auto"/>
        <w:right w:val="none" w:sz="0" w:space="0" w:color="auto"/>
      </w:divBdr>
      <w:divsChild>
        <w:div w:id="1692142509">
          <w:marLeft w:val="0"/>
          <w:marRight w:val="0"/>
          <w:marTop w:val="0"/>
          <w:marBottom w:val="0"/>
          <w:divBdr>
            <w:top w:val="none" w:sz="0" w:space="0" w:color="auto"/>
            <w:left w:val="none" w:sz="0" w:space="0" w:color="auto"/>
            <w:bottom w:val="none" w:sz="0" w:space="0" w:color="auto"/>
            <w:right w:val="none" w:sz="0" w:space="0" w:color="auto"/>
          </w:divBdr>
        </w:div>
        <w:div w:id="140000126">
          <w:marLeft w:val="0"/>
          <w:marRight w:val="0"/>
          <w:marTop w:val="0"/>
          <w:marBottom w:val="0"/>
          <w:divBdr>
            <w:top w:val="none" w:sz="0" w:space="0" w:color="auto"/>
            <w:left w:val="none" w:sz="0" w:space="0" w:color="auto"/>
            <w:bottom w:val="none" w:sz="0" w:space="0" w:color="auto"/>
            <w:right w:val="none" w:sz="0" w:space="0" w:color="auto"/>
          </w:divBdr>
        </w:div>
        <w:div w:id="1721050385">
          <w:marLeft w:val="0"/>
          <w:marRight w:val="0"/>
          <w:marTop w:val="0"/>
          <w:marBottom w:val="0"/>
          <w:divBdr>
            <w:top w:val="none" w:sz="0" w:space="0" w:color="auto"/>
            <w:left w:val="none" w:sz="0" w:space="0" w:color="auto"/>
            <w:bottom w:val="none" w:sz="0" w:space="0" w:color="auto"/>
            <w:right w:val="none" w:sz="0" w:space="0" w:color="auto"/>
          </w:divBdr>
        </w:div>
        <w:div w:id="473376853">
          <w:marLeft w:val="0"/>
          <w:marRight w:val="0"/>
          <w:marTop w:val="0"/>
          <w:marBottom w:val="0"/>
          <w:divBdr>
            <w:top w:val="none" w:sz="0" w:space="0" w:color="auto"/>
            <w:left w:val="none" w:sz="0" w:space="0" w:color="auto"/>
            <w:bottom w:val="none" w:sz="0" w:space="0" w:color="auto"/>
            <w:right w:val="none" w:sz="0" w:space="0" w:color="auto"/>
          </w:divBdr>
        </w:div>
        <w:div w:id="1309165900">
          <w:marLeft w:val="0"/>
          <w:marRight w:val="0"/>
          <w:marTop w:val="0"/>
          <w:marBottom w:val="0"/>
          <w:divBdr>
            <w:top w:val="none" w:sz="0" w:space="0" w:color="auto"/>
            <w:left w:val="none" w:sz="0" w:space="0" w:color="auto"/>
            <w:bottom w:val="none" w:sz="0" w:space="0" w:color="auto"/>
            <w:right w:val="none" w:sz="0" w:space="0" w:color="auto"/>
          </w:divBdr>
        </w:div>
        <w:div w:id="25058200">
          <w:marLeft w:val="0"/>
          <w:marRight w:val="0"/>
          <w:marTop w:val="0"/>
          <w:marBottom w:val="0"/>
          <w:divBdr>
            <w:top w:val="none" w:sz="0" w:space="0" w:color="auto"/>
            <w:left w:val="none" w:sz="0" w:space="0" w:color="auto"/>
            <w:bottom w:val="none" w:sz="0" w:space="0" w:color="auto"/>
            <w:right w:val="none" w:sz="0" w:space="0" w:color="auto"/>
          </w:divBdr>
        </w:div>
        <w:div w:id="210190563">
          <w:marLeft w:val="0"/>
          <w:marRight w:val="0"/>
          <w:marTop w:val="0"/>
          <w:marBottom w:val="0"/>
          <w:divBdr>
            <w:top w:val="none" w:sz="0" w:space="0" w:color="auto"/>
            <w:left w:val="none" w:sz="0" w:space="0" w:color="auto"/>
            <w:bottom w:val="none" w:sz="0" w:space="0" w:color="auto"/>
            <w:right w:val="none" w:sz="0" w:space="0" w:color="auto"/>
          </w:divBdr>
        </w:div>
        <w:div w:id="1600403476">
          <w:marLeft w:val="0"/>
          <w:marRight w:val="0"/>
          <w:marTop w:val="0"/>
          <w:marBottom w:val="0"/>
          <w:divBdr>
            <w:top w:val="none" w:sz="0" w:space="0" w:color="auto"/>
            <w:left w:val="none" w:sz="0" w:space="0" w:color="auto"/>
            <w:bottom w:val="none" w:sz="0" w:space="0" w:color="auto"/>
            <w:right w:val="none" w:sz="0" w:space="0" w:color="auto"/>
          </w:divBdr>
        </w:div>
      </w:divsChild>
    </w:div>
    <w:div w:id="1690335244">
      <w:bodyDiv w:val="1"/>
      <w:marLeft w:val="0"/>
      <w:marRight w:val="0"/>
      <w:marTop w:val="0"/>
      <w:marBottom w:val="0"/>
      <w:divBdr>
        <w:top w:val="none" w:sz="0" w:space="0" w:color="auto"/>
        <w:left w:val="none" w:sz="0" w:space="0" w:color="auto"/>
        <w:bottom w:val="none" w:sz="0" w:space="0" w:color="auto"/>
        <w:right w:val="none" w:sz="0" w:space="0" w:color="auto"/>
      </w:divBdr>
    </w:div>
    <w:div w:id="1702783496">
      <w:bodyDiv w:val="1"/>
      <w:marLeft w:val="0"/>
      <w:marRight w:val="0"/>
      <w:marTop w:val="0"/>
      <w:marBottom w:val="0"/>
      <w:divBdr>
        <w:top w:val="none" w:sz="0" w:space="0" w:color="auto"/>
        <w:left w:val="none" w:sz="0" w:space="0" w:color="auto"/>
        <w:bottom w:val="none" w:sz="0" w:space="0" w:color="auto"/>
        <w:right w:val="none" w:sz="0" w:space="0" w:color="auto"/>
      </w:divBdr>
    </w:div>
    <w:div w:id="1705785439">
      <w:bodyDiv w:val="1"/>
      <w:marLeft w:val="0"/>
      <w:marRight w:val="0"/>
      <w:marTop w:val="0"/>
      <w:marBottom w:val="0"/>
      <w:divBdr>
        <w:top w:val="none" w:sz="0" w:space="0" w:color="auto"/>
        <w:left w:val="none" w:sz="0" w:space="0" w:color="auto"/>
        <w:bottom w:val="none" w:sz="0" w:space="0" w:color="auto"/>
        <w:right w:val="none" w:sz="0" w:space="0" w:color="auto"/>
      </w:divBdr>
    </w:div>
    <w:div w:id="1747872427">
      <w:bodyDiv w:val="1"/>
      <w:marLeft w:val="0"/>
      <w:marRight w:val="0"/>
      <w:marTop w:val="0"/>
      <w:marBottom w:val="0"/>
      <w:divBdr>
        <w:top w:val="none" w:sz="0" w:space="0" w:color="auto"/>
        <w:left w:val="none" w:sz="0" w:space="0" w:color="auto"/>
        <w:bottom w:val="none" w:sz="0" w:space="0" w:color="auto"/>
        <w:right w:val="none" w:sz="0" w:space="0" w:color="auto"/>
      </w:divBdr>
      <w:divsChild>
        <w:div w:id="1965886543">
          <w:marLeft w:val="0"/>
          <w:marRight w:val="0"/>
          <w:marTop w:val="0"/>
          <w:marBottom w:val="0"/>
          <w:divBdr>
            <w:top w:val="none" w:sz="0" w:space="0" w:color="auto"/>
            <w:left w:val="none" w:sz="0" w:space="0" w:color="auto"/>
            <w:bottom w:val="none" w:sz="0" w:space="0" w:color="auto"/>
            <w:right w:val="none" w:sz="0" w:space="0" w:color="auto"/>
          </w:divBdr>
        </w:div>
        <w:div w:id="1034617511">
          <w:marLeft w:val="0"/>
          <w:marRight w:val="0"/>
          <w:marTop w:val="0"/>
          <w:marBottom w:val="0"/>
          <w:divBdr>
            <w:top w:val="none" w:sz="0" w:space="0" w:color="auto"/>
            <w:left w:val="none" w:sz="0" w:space="0" w:color="auto"/>
            <w:bottom w:val="none" w:sz="0" w:space="0" w:color="auto"/>
            <w:right w:val="none" w:sz="0" w:space="0" w:color="auto"/>
          </w:divBdr>
        </w:div>
        <w:div w:id="1000962504">
          <w:marLeft w:val="0"/>
          <w:marRight w:val="0"/>
          <w:marTop w:val="0"/>
          <w:marBottom w:val="0"/>
          <w:divBdr>
            <w:top w:val="none" w:sz="0" w:space="0" w:color="auto"/>
            <w:left w:val="none" w:sz="0" w:space="0" w:color="auto"/>
            <w:bottom w:val="none" w:sz="0" w:space="0" w:color="auto"/>
            <w:right w:val="none" w:sz="0" w:space="0" w:color="auto"/>
          </w:divBdr>
        </w:div>
        <w:div w:id="359405273">
          <w:marLeft w:val="0"/>
          <w:marRight w:val="0"/>
          <w:marTop w:val="0"/>
          <w:marBottom w:val="0"/>
          <w:divBdr>
            <w:top w:val="none" w:sz="0" w:space="0" w:color="auto"/>
            <w:left w:val="none" w:sz="0" w:space="0" w:color="auto"/>
            <w:bottom w:val="none" w:sz="0" w:space="0" w:color="auto"/>
            <w:right w:val="none" w:sz="0" w:space="0" w:color="auto"/>
          </w:divBdr>
        </w:div>
        <w:div w:id="284971230">
          <w:marLeft w:val="0"/>
          <w:marRight w:val="0"/>
          <w:marTop w:val="0"/>
          <w:marBottom w:val="0"/>
          <w:divBdr>
            <w:top w:val="none" w:sz="0" w:space="0" w:color="auto"/>
            <w:left w:val="none" w:sz="0" w:space="0" w:color="auto"/>
            <w:bottom w:val="none" w:sz="0" w:space="0" w:color="auto"/>
            <w:right w:val="none" w:sz="0" w:space="0" w:color="auto"/>
          </w:divBdr>
        </w:div>
        <w:div w:id="1830557939">
          <w:marLeft w:val="0"/>
          <w:marRight w:val="0"/>
          <w:marTop w:val="0"/>
          <w:marBottom w:val="0"/>
          <w:divBdr>
            <w:top w:val="none" w:sz="0" w:space="0" w:color="auto"/>
            <w:left w:val="none" w:sz="0" w:space="0" w:color="auto"/>
            <w:bottom w:val="none" w:sz="0" w:space="0" w:color="auto"/>
            <w:right w:val="none" w:sz="0" w:space="0" w:color="auto"/>
          </w:divBdr>
        </w:div>
        <w:div w:id="1054935408">
          <w:marLeft w:val="0"/>
          <w:marRight w:val="0"/>
          <w:marTop w:val="0"/>
          <w:marBottom w:val="0"/>
          <w:divBdr>
            <w:top w:val="none" w:sz="0" w:space="0" w:color="auto"/>
            <w:left w:val="none" w:sz="0" w:space="0" w:color="auto"/>
            <w:bottom w:val="none" w:sz="0" w:space="0" w:color="auto"/>
            <w:right w:val="none" w:sz="0" w:space="0" w:color="auto"/>
          </w:divBdr>
        </w:div>
        <w:div w:id="171192533">
          <w:marLeft w:val="0"/>
          <w:marRight w:val="0"/>
          <w:marTop w:val="0"/>
          <w:marBottom w:val="0"/>
          <w:divBdr>
            <w:top w:val="none" w:sz="0" w:space="0" w:color="auto"/>
            <w:left w:val="none" w:sz="0" w:space="0" w:color="auto"/>
            <w:bottom w:val="none" w:sz="0" w:space="0" w:color="auto"/>
            <w:right w:val="none" w:sz="0" w:space="0" w:color="auto"/>
          </w:divBdr>
        </w:div>
      </w:divsChild>
    </w:div>
    <w:div w:id="1758988050">
      <w:bodyDiv w:val="1"/>
      <w:marLeft w:val="0"/>
      <w:marRight w:val="0"/>
      <w:marTop w:val="0"/>
      <w:marBottom w:val="0"/>
      <w:divBdr>
        <w:top w:val="none" w:sz="0" w:space="0" w:color="auto"/>
        <w:left w:val="none" w:sz="0" w:space="0" w:color="auto"/>
        <w:bottom w:val="none" w:sz="0" w:space="0" w:color="auto"/>
        <w:right w:val="none" w:sz="0" w:space="0" w:color="auto"/>
      </w:divBdr>
    </w:div>
    <w:div w:id="1770546412">
      <w:bodyDiv w:val="1"/>
      <w:marLeft w:val="0"/>
      <w:marRight w:val="0"/>
      <w:marTop w:val="0"/>
      <w:marBottom w:val="0"/>
      <w:divBdr>
        <w:top w:val="none" w:sz="0" w:space="0" w:color="auto"/>
        <w:left w:val="none" w:sz="0" w:space="0" w:color="auto"/>
        <w:bottom w:val="none" w:sz="0" w:space="0" w:color="auto"/>
        <w:right w:val="none" w:sz="0" w:space="0" w:color="auto"/>
      </w:divBdr>
    </w:div>
    <w:div w:id="1780836616">
      <w:bodyDiv w:val="1"/>
      <w:marLeft w:val="0"/>
      <w:marRight w:val="0"/>
      <w:marTop w:val="0"/>
      <w:marBottom w:val="0"/>
      <w:divBdr>
        <w:top w:val="none" w:sz="0" w:space="0" w:color="auto"/>
        <w:left w:val="none" w:sz="0" w:space="0" w:color="auto"/>
        <w:bottom w:val="none" w:sz="0" w:space="0" w:color="auto"/>
        <w:right w:val="none" w:sz="0" w:space="0" w:color="auto"/>
      </w:divBdr>
    </w:div>
    <w:div w:id="1807234769">
      <w:bodyDiv w:val="1"/>
      <w:marLeft w:val="0"/>
      <w:marRight w:val="0"/>
      <w:marTop w:val="0"/>
      <w:marBottom w:val="0"/>
      <w:divBdr>
        <w:top w:val="none" w:sz="0" w:space="0" w:color="auto"/>
        <w:left w:val="none" w:sz="0" w:space="0" w:color="auto"/>
        <w:bottom w:val="none" w:sz="0" w:space="0" w:color="auto"/>
        <w:right w:val="none" w:sz="0" w:space="0" w:color="auto"/>
      </w:divBdr>
    </w:div>
    <w:div w:id="1821774869">
      <w:bodyDiv w:val="1"/>
      <w:marLeft w:val="0"/>
      <w:marRight w:val="0"/>
      <w:marTop w:val="0"/>
      <w:marBottom w:val="0"/>
      <w:divBdr>
        <w:top w:val="none" w:sz="0" w:space="0" w:color="auto"/>
        <w:left w:val="none" w:sz="0" w:space="0" w:color="auto"/>
        <w:bottom w:val="none" w:sz="0" w:space="0" w:color="auto"/>
        <w:right w:val="none" w:sz="0" w:space="0" w:color="auto"/>
      </w:divBdr>
    </w:div>
    <w:div w:id="1825465423">
      <w:bodyDiv w:val="1"/>
      <w:marLeft w:val="0"/>
      <w:marRight w:val="0"/>
      <w:marTop w:val="0"/>
      <w:marBottom w:val="0"/>
      <w:divBdr>
        <w:top w:val="none" w:sz="0" w:space="0" w:color="auto"/>
        <w:left w:val="none" w:sz="0" w:space="0" w:color="auto"/>
        <w:bottom w:val="none" w:sz="0" w:space="0" w:color="auto"/>
        <w:right w:val="none" w:sz="0" w:space="0" w:color="auto"/>
      </w:divBdr>
    </w:div>
    <w:div w:id="1837528128">
      <w:bodyDiv w:val="1"/>
      <w:marLeft w:val="0"/>
      <w:marRight w:val="0"/>
      <w:marTop w:val="0"/>
      <w:marBottom w:val="0"/>
      <w:divBdr>
        <w:top w:val="none" w:sz="0" w:space="0" w:color="auto"/>
        <w:left w:val="none" w:sz="0" w:space="0" w:color="auto"/>
        <w:bottom w:val="none" w:sz="0" w:space="0" w:color="auto"/>
        <w:right w:val="none" w:sz="0" w:space="0" w:color="auto"/>
      </w:divBdr>
    </w:div>
    <w:div w:id="1842355897">
      <w:bodyDiv w:val="1"/>
      <w:marLeft w:val="0"/>
      <w:marRight w:val="0"/>
      <w:marTop w:val="0"/>
      <w:marBottom w:val="0"/>
      <w:divBdr>
        <w:top w:val="none" w:sz="0" w:space="0" w:color="auto"/>
        <w:left w:val="none" w:sz="0" w:space="0" w:color="auto"/>
        <w:bottom w:val="none" w:sz="0" w:space="0" w:color="auto"/>
        <w:right w:val="none" w:sz="0" w:space="0" w:color="auto"/>
      </w:divBdr>
    </w:div>
    <w:div w:id="1858425287">
      <w:bodyDiv w:val="1"/>
      <w:marLeft w:val="0"/>
      <w:marRight w:val="0"/>
      <w:marTop w:val="0"/>
      <w:marBottom w:val="0"/>
      <w:divBdr>
        <w:top w:val="none" w:sz="0" w:space="0" w:color="auto"/>
        <w:left w:val="none" w:sz="0" w:space="0" w:color="auto"/>
        <w:bottom w:val="none" w:sz="0" w:space="0" w:color="auto"/>
        <w:right w:val="none" w:sz="0" w:space="0" w:color="auto"/>
      </w:divBdr>
    </w:div>
    <w:div w:id="1873567840">
      <w:bodyDiv w:val="1"/>
      <w:marLeft w:val="0"/>
      <w:marRight w:val="0"/>
      <w:marTop w:val="0"/>
      <w:marBottom w:val="0"/>
      <w:divBdr>
        <w:top w:val="none" w:sz="0" w:space="0" w:color="auto"/>
        <w:left w:val="none" w:sz="0" w:space="0" w:color="auto"/>
        <w:bottom w:val="none" w:sz="0" w:space="0" w:color="auto"/>
        <w:right w:val="none" w:sz="0" w:space="0" w:color="auto"/>
      </w:divBdr>
    </w:div>
    <w:div w:id="1883126568">
      <w:bodyDiv w:val="1"/>
      <w:marLeft w:val="0"/>
      <w:marRight w:val="0"/>
      <w:marTop w:val="0"/>
      <w:marBottom w:val="0"/>
      <w:divBdr>
        <w:top w:val="none" w:sz="0" w:space="0" w:color="auto"/>
        <w:left w:val="none" w:sz="0" w:space="0" w:color="auto"/>
        <w:bottom w:val="none" w:sz="0" w:space="0" w:color="auto"/>
        <w:right w:val="none" w:sz="0" w:space="0" w:color="auto"/>
      </w:divBdr>
    </w:div>
    <w:div w:id="1883327688">
      <w:bodyDiv w:val="1"/>
      <w:marLeft w:val="0"/>
      <w:marRight w:val="0"/>
      <w:marTop w:val="0"/>
      <w:marBottom w:val="0"/>
      <w:divBdr>
        <w:top w:val="none" w:sz="0" w:space="0" w:color="auto"/>
        <w:left w:val="none" w:sz="0" w:space="0" w:color="auto"/>
        <w:bottom w:val="none" w:sz="0" w:space="0" w:color="auto"/>
        <w:right w:val="none" w:sz="0" w:space="0" w:color="auto"/>
      </w:divBdr>
    </w:div>
    <w:div w:id="1901790663">
      <w:bodyDiv w:val="1"/>
      <w:marLeft w:val="0"/>
      <w:marRight w:val="0"/>
      <w:marTop w:val="0"/>
      <w:marBottom w:val="0"/>
      <w:divBdr>
        <w:top w:val="none" w:sz="0" w:space="0" w:color="auto"/>
        <w:left w:val="none" w:sz="0" w:space="0" w:color="auto"/>
        <w:bottom w:val="none" w:sz="0" w:space="0" w:color="auto"/>
        <w:right w:val="none" w:sz="0" w:space="0" w:color="auto"/>
      </w:divBdr>
      <w:divsChild>
        <w:div w:id="1898857204">
          <w:marLeft w:val="0"/>
          <w:marRight w:val="0"/>
          <w:marTop w:val="0"/>
          <w:marBottom w:val="0"/>
          <w:divBdr>
            <w:top w:val="none" w:sz="0" w:space="0" w:color="auto"/>
            <w:left w:val="none" w:sz="0" w:space="0" w:color="auto"/>
            <w:bottom w:val="none" w:sz="0" w:space="0" w:color="auto"/>
            <w:right w:val="none" w:sz="0" w:space="0" w:color="auto"/>
          </w:divBdr>
        </w:div>
        <w:div w:id="591469990">
          <w:marLeft w:val="0"/>
          <w:marRight w:val="0"/>
          <w:marTop w:val="0"/>
          <w:marBottom w:val="0"/>
          <w:divBdr>
            <w:top w:val="none" w:sz="0" w:space="0" w:color="auto"/>
            <w:left w:val="none" w:sz="0" w:space="0" w:color="auto"/>
            <w:bottom w:val="none" w:sz="0" w:space="0" w:color="auto"/>
            <w:right w:val="none" w:sz="0" w:space="0" w:color="auto"/>
          </w:divBdr>
        </w:div>
      </w:divsChild>
    </w:div>
    <w:div w:id="1941525264">
      <w:bodyDiv w:val="1"/>
      <w:marLeft w:val="0"/>
      <w:marRight w:val="0"/>
      <w:marTop w:val="0"/>
      <w:marBottom w:val="0"/>
      <w:divBdr>
        <w:top w:val="none" w:sz="0" w:space="0" w:color="auto"/>
        <w:left w:val="none" w:sz="0" w:space="0" w:color="auto"/>
        <w:bottom w:val="none" w:sz="0" w:space="0" w:color="auto"/>
        <w:right w:val="none" w:sz="0" w:space="0" w:color="auto"/>
      </w:divBdr>
      <w:divsChild>
        <w:div w:id="326397278">
          <w:marLeft w:val="0"/>
          <w:marRight w:val="0"/>
          <w:marTop w:val="0"/>
          <w:marBottom w:val="0"/>
          <w:divBdr>
            <w:top w:val="none" w:sz="0" w:space="0" w:color="auto"/>
            <w:left w:val="none" w:sz="0" w:space="0" w:color="auto"/>
            <w:bottom w:val="none" w:sz="0" w:space="0" w:color="auto"/>
            <w:right w:val="none" w:sz="0" w:space="0" w:color="auto"/>
          </w:divBdr>
        </w:div>
        <w:div w:id="1781754997">
          <w:marLeft w:val="0"/>
          <w:marRight w:val="0"/>
          <w:marTop w:val="0"/>
          <w:marBottom w:val="0"/>
          <w:divBdr>
            <w:top w:val="none" w:sz="0" w:space="0" w:color="auto"/>
            <w:left w:val="none" w:sz="0" w:space="0" w:color="auto"/>
            <w:bottom w:val="none" w:sz="0" w:space="0" w:color="auto"/>
            <w:right w:val="none" w:sz="0" w:space="0" w:color="auto"/>
          </w:divBdr>
          <w:divsChild>
            <w:div w:id="1577009264">
              <w:marLeft w:val="0"/>
              <w:marRight w:val="0"/>
              <w:marTop w:val="0"/>
              <w:marBottom w:val="0"/>
              <w:divBdr>
                <w:top w:val="none" w:sz="0" w:space="0" w:color="auto"/>
                <w:left w:val="none" w:sz="0" w:space="0" w:color="auto"/>
                <w:bottom w:val="none" w:sz="0" w:space="0" w:color="auto"/>
                <w:right w:val="none" w:sz="0" w:space="0" w:color="auto"/>
              </w:divBdr>
            </w:div>
            <w:div w:id="805783839">
              <w:marLeft w:val="0"/>
              <w:marRight w:val="0"/>
              <w:marTop w:val="0"/>
              <w:marBottom w:val="0"/>
              <w:divBdr>
                <w:top w:val="none" w:sz="0" w:space="0" w:color="auto"/>
                <w:left w:val="none" w:sz="0" w:space="0" w:color="auto"/>
                <w:bottom w:val="none" w:sz="0" w:space="0" w:color="auto"/>
                <w:right w:val="none" w:sz="0" w:space="0" w:color="auto"/>
              </w:divBdr>
            </w:div>
            <w:div w:id="1341931799">
              <w:marLeft w:val="0"/>
              <w:marRight w:val="0"/>
              <w:marTop w:val="0"/>
              <w:marBottom w:val="0"/>
              <w:divBdr>
                <w:top w:val="none" w:sz="0" w:space="0" w:color="auto"/>
                <w:left w:val="none" w:sz="0" w:space="0" w:color="auto"/>
                <w:bottom w:val="none" w:sz="0" w:space="0" w:color="auto"/>
                <w:right w:val="none" w:sz="0" w:space="0" w:color="auto"/>
              </w:divBdr>
            </w:div>
            <w:div w:id="506821709">
              <w:marLeft w:val="0"/>
              <w:marRight w:val="0"/>
              <w:marTop w:val="0"/>
              <w:marBottom w:val="0"/>
              <w:divBdr>
                <w:top w:val="none" w:sz="0" w:space="0" w:color="auto"/>
                <w:left w:val="none" w:sz="0" w:space="0" w:color="auto"/>
                <w:bottom w:val="none" w:sz="0" w:space="0" w:color="auto"/>
                <w:right w:val="none" w:sz="0" w:space="0" w:color="auto"/>
              </w:divBdr>
            </w:div>
            <w:div w:id="1351101940">
              <w:marLeft w:val="0"/>
              <w:marRight w:val="0"/>
              <w:marTop w:val="0"/>
              <w:marBottom w:val="0"/>
              <w:divBdr>
                <w:top w:val="none" w:sz="0" w:space="0" w:color="auto"/>
                <w:left w:val="none" w:sz="0" w:space="0" w:color="auto"/>
                <w:bottom w:val="none" w:sz="0" w:space="0" w:color="auto"/>
                <w:right w:val="none" w:sz="0" w:space="0" w:color="auto"/>
              </w:divBdr>
            </w:div>
            <w:div w:id="306012154">
              <w:marLeft w:val="0"/>
              <w:marRight w:val="0"/>
              <w:marTop w:val="0"/>
              <w:marBottom w:val="0"/>
              <w:divBdr>
                <w:top w:val="none" w:sz="0" w:space="0" w:color="auto"/>
                <w:left w:val="none" w:sz="0" w:space="0" w:color="auto"/>
                <w:bottom w:val="none" w:sz="0" w:space="0" w:color="auto"/>
                <w:right w:val="none" w:sz="0" w:space="0" w:color="auto"/>
              </w:divBdr>
            </w:div>
            <w:div w:id="647394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5068253">
      <w:bodyDiv w:val="1"/>
      <w:marLeft w:val="0"/>
      <w:marRight w:val="0"/>
      <w:marTop w:val="0"/>
      <w:marBottom w:val="0"/>
      <w:divBdr>
        <w:top w:val="none" w:sz="0" w:space="0" w:color="auto"/>
        <w:left w:val="none" w:sz="0" w:space="0" w:color="auto"/>
        <w:bottom w:val="none" w:sz="0" w:space="0" w:color="auto"/>
        <w:right w:val="none" w:sz="0" w:space="0" w:color="auto"/>
      </w:divBdr>
    </w:div>
    <w:div w:id="2001543829">
      <w:bodyDiv w:val="1"/>
      <w:marLeft w:val="0"/>
      <w:marRight w:val="0"/>
      <w:marTop w:val="0"/>
      <w:marBottom w:val="0"/>
      <w:divBdr>
        <w:top w:val="none" w:sz="0" w:space="0" w:color="auto"/>
        <w:left w:val="none" w:sz="0" w:space="0" w:color="auto"/>
        <w:bottom w:val="none" w:sz="0" w:space="0" w:color="auto"/>
        <w:right w:val="none" w:sz="0" w:space="0" w:color="auto"/>
      </w:divBdr>
    </w:div>
    <w:div w:id="2002080281">
      <w:bodyDiv w:val="1"/>
      <w:marLeft w:val="0"/>
      <w:marRight w:val="0"/>
      <w:marTop w:val="0"/>
      <w:marBottom w:val="0"/>
      <w:divBdr>
        <w:top w:val="none" w:sz="0" w:space="0" w:color="auto"/>
        <w:left w:val="none" w:sz="0" w:space="0" w:color="auto"/>
        <w:bottom w:val="none" w:sz="0" w:space="0" w:color="auto"/>
        <w:right w:val="none" w:sz="0" w:space="0" w:color="auto"/>
      </w:divBdr>
    </w:div>
    <w:div w:id="2013603727">
      <w:bodyDiv w:val="1"/>
      <w:marLeft w:val="0"/>
      <w:marRight w:val="0"/>
      <w:marTop w:val="0"/>
      <w:marBottom w:val="0"/>
      <w:divBdr>
        <w:top w:val="none" w:sz="0" w:space="0" w:color="auto"/>
        <w:left w:val="none" w:sz="0" w:space="0" w:color="auto"/>
        <w:bottom w:val="none" w:sz="0" w:space="0" w:color="auto"/>
        <w:right w:val="none" w:sz="0" w:space="0" w:color="auto"/>
      </w:divBdr>
    </w:div>
    <w:div w:id="2021198998">
      <w:bodyDiv w:val="1"/>
      <w:marLeft w:val="0"/>
      <w:marRight w:val="0"/>
      <w:marTop w:val="0"/>
      <w:marBottom w:val="0"/>
      <w:divBdr>
        <w:top w:val="none" w:sz="0" w:space="0" w:color="auto"/>
        <w:left w:val="none" w:sz="0" w:space="0" w:color="auto"/>
        <w:bottom w:val="none" w:sz="0" w:space="0" w:color="auto"/>
        <w:right w:val="none" w:sz="0" w:space="0" w:color="auto"/>
      </w:divBdr>
    </w:div>
    <w:div w:id="2022195226">
      <w:bodyDiv w:val="1"/>
      <w:marLeft w:val="0"/>
      <w:marRight w:val="0"/>
      <w:marTop w:val="0"/>
      <w:marBottom w:val="0"/>
      <w:divBdr>
        <w:top w:val="none" w:sz="0" w:space="0" w:color="auto"/>
        <w:left w:val="none" w:sz="0" w:space="0" w:color="auto"/>
        <w:bottom w:val="none" w:sz="0" w:space="0" w:color="auto"/>
        <w:right w:val="none" w:sz="0" w:space="0" w:color="auto"/>
      </w:divBdr>
    </w:div>
    <w:div w:id="2025472283">
      <w:bodyDiv w:val="1"/>
      <w:marLeft w:val="0"/>
      <w:marRight w:val="0"/>
      <w:marTop w:val="0"/>
      <w:marBottom w:val="0"/>
      <w:divBdr>
        <w:top w:val="none" w:sz="0" w:space="0" w:color="auto"/>
        <w:left w:val="none" w:sz="0" w:space="0" w:color="auto"/>
        <w:bottom w:val="none" w:sz="0" w:space="0" w:color="auto"/>
        <w:right w:val="none" w:sz="0" w:space="0" w:color="auto"/>
      </w:divBdr>
    </w:div>
    <w:div w:id="2067950956">
      <w:bodyDiv w:val="1"/>
      <w:marLeft w:val="0"/>
      <w:marRight w:val="0"/>
      <w:marTop w:val="0"/>
      <w:marBottom w:val="0"/>
      <w:divBdr>
        <w:top w:val="none" w:sz="0" w:space="0" w:color="auto"/>
        <w:left w:val="none" w:sz="0" w:space="0" w:color="auto"/>
        <w:bottom w:val="none" w:sz="0" w:space="0" w:color="auto"/>
        <w:right w:val="none" w:sz="0" w:space="0" w:color="auto"/>
      </w:divBdr>
      <w:divsChild>
        <w:div w:id="71125625">
          <w:marLeft w:val="0"/>
          <w:marRight w:val="0"/>
          <w:marTop w:val="0"/>
          <w:marBottom w:val="0"/>
          <w:divBdr>
            <w:top w:val="none" w:sz="0" w:space="0" w:color="auto"/>
            <w:left w:val="none" w:sz="0" w:space="0" w:color="auto"/>
            <w:bottom w:val="none" w:sz="0" w:space="0" w:color="auto"/>
            <w:right w:val="none" w:sz="0" w:space="0" w:color="auto"/>
          </w:divBdr>
        </w:div>
        <w:div w:id="484128417">
          <w:marLeft w:val="0"/>
          <w:marRight w:val="0"/>
          <w:marTop w:val="0"/>
          <w:marBottom w:val="0"/>
          <w:divBdr>
            <w:top w:val="none" w:sz="0" w:space="0" w:color="auto"/>
            <w:left w:val="none" w:sz="0" w:space="0" w:color="auto"/>
            <w:bottom w:val="none" w:sz="0" w:space="0" w:color="auto"/>
            <w:right w:val="none" w:sz="0" w:space="0" w:color="auto"/>
          </w:divBdr>
        </w:div>
        <w:div w:id="1364282230">
          <w:marLeft w:val="0"/>
          <w:marRight w:val="0"/>
          <w:marTop w:val="0"/>
          <w:marBottom w:val="0"/>
          <w:divBdr>
            <w:top w:val="none" w:sz="0" w:space="0" w:color="auto"/>
            <w:left w:val="none" w:sz="0" w:space="0" w:color="auto"/>
            <w:bottom w:val="none" w:sz="0" w:space="0" w:color="auto"/>
            <w:right w:val="none" w:sz="0" w:space="0" w:color="auto"/>
          </w:divBdr>
        </w:div>
      </w:divsChild>
    </w:div>
    <w:div w:id="2071882079">
      <w:bodyDiv w:val="1"/>
      <w:marLeft w:val="0"/>
      <w:marRight w:val="0"/>
      <w:marTop w:val="0"/>
      <w:marBottom w:val="0"/>
      <w:divBdr>
        <w:top w:val="none" w:sz="0" w:space="0" w:color="auto"/>
        <w:left w:val="none" w:sz="0" w:space="0" w:color="auto"/>
        <w:bottom w:val="none" w:sz="0" w:space="0" w:color="auto"/>
        <w:right w:val="none" w:sz="0" w:space="0" w:color="auto"/>
      </w:divBdr>
    </w:div>
    <w:div w:id="2092041498">
      <w:bodyDiv w:val="1"/>
      <w:marLeft w:val="0"/>
      <w:marRight w:val="0"/>
      <w:marTop w:val="0"/>
      <w:marBottom w:val="0"/>
      <w:divBdr>
        <w:top w:val="none" w:sz="0" w:space="0" w:color="auto"/>
        <w:left w:val="none" w:sz="0" w:space="0" w:color="auto"/>
        <w:bottom w:val="none" w:sz="0" w:space="0" w:color="auto"/>
        <w:right w:val="none" w:sz="0" w:space="0" w:color="auto"/>
      </w:divBdr>
    </w:div>
    <w:div w:id="2108033541">
      <w:bodyDiv w:val="1"/>
      <w:marLeft w:val="0"/>
      <w:marRight w:val="0"/>
      <w:marTop w:val="0"/>
      <w:marBottom w:val="0"/>
      <w:divBdr>
        <w:top w:val="none" w:sz="0" w:space="0" w:color="auto"/>
        <w:left w:val="none" w:sz="0" w:space="0" w:color="auto"/>
        <w:bottom w:val="none" w:sz="0" w:space="0" w:color="auto"/>
        <w:right w:val="none" w:sz="0" w:space="0" w:color="auto"/>
      </w:divBdr>
    </w:div>
    <w:div w:id="214735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058e6ed-1f62-4b3b-a413-1541f2aa482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258</TotalTime>
  <Pages>32</Pages>
  <Words>50379</Words>
  <Characters>28717</Characters>
  <Application>Microsoft Office Word</Application>
  <DocSecurity>0</DocSecurity>
  <Lines>239</Lines>
  <Paragraphs>157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Irmantas Strumyla</dc:creator>
  <cp:keywords/>
  <dc:description/>
  <cp:lastModifiedBy>Irmantas Strumyla</cp:lastModifiedBy>
  <cp:revision>235</cp:revision>
  <dcterms:created xsi:type="dcterms:W3CDTF">2025-09-19T12:29:00Z</dcterms:created>
  <dcterms:modified xsi:type="dcterms:W3CDTF">2025-09-26T12:01:00Z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058e6ed-1f62-4b3b-a413-1541f2aa482f_Enabled">
    <vt:lpwstr>true</vt:lpwstr>
  </property>
  <property fmtid="{D5CDD505-2E9C-101B-9397-08002B2CF9AE}" pid="3" name="MSIP_Label_7058e6ed-1f62-4b3b-a413-1541f2aa482f_SetDate">
    <vt:lpwstr>2025-09-18T13:14:02Z</vt:lpwstr>
  </property>
  <property fmtid="{D5CDD505-2E9C-101B-9397-08002B2CF9AE}" pid="4" name="MSIP_Label_7058e6ed-1f62-4b3b-a413-1541f2aa482f_Method">
    <vt:lpwstr>Privileged</vt:lpwstr>
  </property>
  <property fmtid="{D5CDD505-2E9C-101B-9397-08002B2CF9AE}" pid="5" name="MSIP_Label_7058e6ed-1f62-4b3b-a413-1541f2aa482f_Name">
    <vt:lpwstr>VIEŠA</vt:lpwstr>
  </property>
  <property fmtid="{D5CDD505-2E9C-101B-9397-08002B2CF9AE}" pid="6" name="MSIP_Label_7058e6ed-1f62-4b3b-a413-1541f2aa482f_SiteId">
    <vt:lpwstr>86bcf768-7bcf-4cd6-b041-b219988b7a9c</vt:lpwstr>
  </property>
  <property fmtid="{D5CDD505-2E9C-101B-9397-08002B2CF9AE}" pid="7" name="MSIP_Label_7058e6ed-1f62-4b3b-a413-1541f2aa482f_ActionId">
    <vt:lpwstr>5b2a6174-a72f-4d21-9bb5-8940ecf43cbc</vt:lpwstr>
  </property>
  <property fmtid="{D5CDD505-2E9C-101B-9397-08002B2CF9AE}" pid="8" name="MSIP_Label_7058e6ed-1f62-4b3b-a413-1541f2aa482f_ContentBits">
    <vt:lpwstr>0</vt:lpwstr>
  </property>
  <property fmtid="{D5CDD505-2E9C-101B-9397-08002B2CF9AE}" pid="9" name="MSIP_Label_7058e6ed-1f62-4b3b-a413-1541f2aa482f_Tag">
    <vt:lpwstr>10, 0, 1, 1</vt:lpwstr>
  </property>
</Properties>
</file>